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FB80" w14:textId="06535B76" w:rsidR="00F44FC5" w:rsidRPr="0025411C" w:rsidRDefault="00F44FC5" w:rsidP="00F44FC5">
      <w:pPr>
        <w:pStyle w:val="Standard"/>
        <w:spacing w:line="353" w:lineRule="exact"/>
        <w:jc w:val="center"/>
        <w:rPr>
          <w:rFonts w:ascii="Times New Roman" w:eastAsia="標楷體" w:hAnsi="Times New Roman" w:cs="Times New Roman"/>
          <w:sz w:val="28"/>
        </w:rPr>
      </w:pPr>
      <w:bookmarkStart w:id="0" w:name="_Hlk224030217"/>
      <w:r w:rsidRPr="0025411C">
        <w:rPr>
          <w:rFonts w:ascii="Times New Roman" w:eastAsia="標楷體" w:hAnsi="Times New Roman" w:cs="Times New Roman"/>
          <w:b/>
          <w:spacing w:val="-1"/>
          <w:sz w:val="32"/>
        </w:rPr>
        <w:t>國立中興大學醫學院教師評審委員會組織辦法</w:t>
      </w:r>
    </w:p>
    <w:p w14:paraId="07DC4DF9" w14:textId="1B69F3FF" w:rsidR="00F44FC5" w:rsidRPr="0025411C" w:rsidRDefault="00F44FC5" w:rsidP="00F44FC5">
      <w:pPr>
        <w:pStyle w:val="Standard"/>
        <w:adjustRightInd w:val="0"/>
        <w:snapToGrid w:val="0"/>
        <w:spacing w:before="171" w:line="360" w:lineRule="auto"/>
        <w:ind w:right="143"/>
        <w:jc w:val="right"/>
        <w:rPr>
          <w:rFonts w:ascii="Times New Roman" w:eastAsia="標楷體" w:hAnsi="Times New Roman" w:cs="Times New Roman"/>
          <w:sz w:val="18"/>
          <w:szCs w:val="22"/>
        </w:rPr>
      </w:pPr>
      <w:r w:rsidRPr="0025411C">
        <w:rPr>
          <w:rFonts w:ascii="Times New Roman" w:eastAsia="標楷體" w:hAnsi="Times New Roman" w:cs="Times New Roman"/>
          <w:sz w:val="18"/>
          <w:szCs w:val="22"/>
        </w:rPr>
        <w:t>111</w:t>
      </w:r>
      <w:r w:rsidRPr="0025411C">
        <w:rPr>
          <w:rFonts w:ascii="Times New Roman" w:eastAsia="標楷體" w:hAnsi="Times New Roman" w:cs="Times New Roman"/>
          <w:sz w:val="18"/>
          <w:szCs w:val="22"/>
        </w:rPr>
        <w:t>年</w:t>
      </w:r>
      <w:r w:rsidRPr="0025411C">
        <w:rPr>
          <w:rFonts w:ascii="Times New Roman" w:eastAsia="標楷體" w:hAnsi="Times New Roman" w:cs="Times New Roman"/>
          <w:sz w:val="18"/>
          <w:szCs w:val="22"/>
        </w:rPr>
        <w:t>8</w:t>
      </w:r>
      <w:r w:rsidRPr="0025411C">
        <w:rPr>
          <w:rFonts w:ascii="Times New Roman" w:eastAsia="標楷體" w:hAnsi="Times New Roman" w:cs="Times New Roman"/>
          <w:sz w:val="18"/>
          <w:szCs w:val="22"/>
        </w:rPr>
        <w:t>月</w:t>
      </w:r>
      <w:r w:rsidRPr="0025411C">
        <w:rPr>
          <w:rFonts w:ascii="Times New Roman" w:eastAsia="標楷體" w:hAnsi="Times New Roman" w:cs="Times New Roman"/>
          <w:sz w:val="18"/>
          <w:szCs w:val="22"/>
        </w:rPr>
        <w:t>16</w:t>
      </w:r>
      <w:r w:rsidRPr="0025411C">
        <w:rPr>
          <w:rFonts w:ascii="Times New Roman" w:eastAsia="標楷體" w:hAnsi="Times New Roman" w:cs="Times New Roman"/>
          <w:sz w:val="18"/>
          <w:szCs w:val="22"/>
        </w:rPr>
        <w:t>日院</w:t>
      </w:r>
      <w:proofErr w:type="gramStart"/>
      <w:r w:rsidRPr="0025411C">
        <w:rPr>
          <w:rFonts w:ascii="Times New Roman" w:eastAsia="標楷體" w:hAnsi="Times New Roman" w:cs="Times New Roman"/>
          <w:sz w:val="18"/>
          <w:szCs w:val="22"/>
        </w:rPr>
        <w:t>務</w:t>
      </w:r>
      <w:proofErr w:type="gramEnd"/>
      <w:r w:rsidRPr="0025411C">
        <w:rPr>
          <w:rFonts w:ascii="Times New Roman" w:eastAsia="標楷體" w:hAnsi="Times New Roman" w:cs="Times New Roman"/>
          <w:sz w:val="18"/>
          <w:szCs w:val="22"/>
        </w:rPr>
        <w:t>會議通過</w:t>
      </w:r>
      <w:r w:rsidR="00F707F8">
        <w:rPr>
          <w:rFonts w:ascii="Times New Roman" w:eastAsia="標楷體" w:hAnsi="Times New Roman" w:cs="Times New Roman"/>
          <w:sz w:val="18"/>
          <w:szCs w:val="22"/>
        </w:rPr>
        <w:t>（</w:t>
      </w:r>
      <w:r w:rsidRPr="0025411C">
        <w:rPr>
          <w:rFonts w:ascii="Times New Roman" w:eastAsia="標楷體" w:hAnsi="Times New Roman" w:cs="Times New Roman"/>
          <w:sz w:val="18"/>
          <w:szCs w:val="22"/>
        </w:rPr>
        <w:t>111</w:t>
      </w:r>
      <w:r w:rsidRPr="0025411C">
        <w:rPr>
          <w:rFonts w:ascii="Times New Roman" w:eastAsia="標楷體" w:hAnsi="Times New Roman" w:cs="Times New Roman"/>
          <w:sz w:val="18"/>
          <w:szCs w:val="22"/>
        </w:rPr>
        <w:t>年</w:t>
      </w:r>
      <w:r w:rsidRPr="0025411C">
        <w:rPr>
          <w:rFonts w:ascii="Times New Roman" w:eastAsia="標楷體" w:hAnsi="Times New Roman" w:cs="Times New Roman"/>
          <w:sz w:val="18"/>
          <w:szCs w:val="22"/>
        </w:rPr>
        <w:t>9</w:t>
      </w:r>
      <w:r w:rsidRPr="0025411C">
        <w:rPr>
          <w:rFonts w:ascii="Times New Roman" w:eastAsia="標楷體" w:hAnsi="Times New Roman" w:cs="Times New Roman"/>
          <w:sz w:val="18"/>
          <w:szCs w:val="22"/>
        </w:rPr>
        <w:t>月</w:t>
      </w:r>
      <w:r w:rsidRPr="0025411C">
        <w:rPr>
          <w:rFonts w:ascii="Times New Roman" w:eastAsia="標楷體" w:hAnsi="Times New Roman" w:cs="Times New Roman"/>
          <w:sz w:val="18"/>
          <w:szCs w:val="22"/>
        </w:rPr>
        <w:t>22</w:t>
      </w:r>
      <w:r w:rsidRPr="0025411C">
        <w:rPr>
          <w:rFonts w:ascii="Times New Roman" w:eastAsia="標楷體" w:hAnsi="Times New Roman" w:cs="Times New Roman"/>
          <w:sz w:val="18"/>
          <w:szCs w:val="22"/>
        </w:rPr>
        <w:t>日簽奉校長核可</w:t>
      </w:r>
      <w:r w:rsidR="00F707F8">
        <w:rPr>
          <w:rFonts w:ascii="Times New Roman" w:eastAsia="標楷體" w:hAnsi="Times New Roman" w:cs="Times New Roman"/>
          <w:sz w:val="18"/>
          <w:szCs w:val="22"/>
        </w:rPr>
        <w:t>）</w:t>
      </w:r>
    </w:p>
    <w:p w14:paraId="29A7EF39" w14:textId="16D497DB" w:rsidR="00F44FC5" w:rsidRPr="0025411C" w:rsidRDefault="00F44FC5" w:rsidP="00F44FC5">
      <w:pPr>
        <w:pStyle w:val="Standard"/>
        <w:adjustRightInd w:val="0"/>
        <w:snapToGrid w:val="0"/>
        <w:spacing w:line="360" w:lineRule="auto"/>
        <w:ind w:right="142"/>
        <w:jc w:val="right"/>
        <w:rPr>
          <w:rFonts w:ascii="Times New Roman" w:eastAsia="標楷體" w:hAnsi="Times New Roman" w:cs="Times New Roman"/>
          <w:sz w:val="18"/>
          <w:szCs w:val="22"/>
        </w:rPr>
      </w:pPr>
      <w:r w:rsidRPr="0025411C">
        <w:rPr>
          <w:rFonts w:ascii="Times New Roman" w:eastAsia="標楷體" w:hAnsi="Times New Roman" w:cs="Times New Roman"/>
          <w:sz w:val="18"/>
          <w:szCs w:val="22"/>
        </w:rPr>
        <w:t>113</w:t>
      </w:r>
      <w:r w:rsidRPr="0025411C">
        <w:rPr>
          <w:rFonts w:ascii="Times New Roman" w:eastAsia="標楷體" w:hAnsi="Times New Roman" w:cs="Times New Roman"/>
          <w:sz w:val="18"/>
          <w:szCs w:val="22"/>
        </w:rPr>
        <w:t>年</w:t>
      </w:r>
      <w:r w:rsidRPr="0025411C">
        <w:rPr>
          <w:rFonts w:ascii="Times New Roman" w:eastAsia="標楷體" w:hAnsi="Times New Roman" w:cs="Times New Roman"/>
          <w:sz w:val="18"/>
          <w:szCs w:val="22"/>
        </w:rPr>
        <w:t>9</w:t>
      </w:r>
      <w:r w:rsidRPr="0025411C">
        <w:rPr>
          <w:rFonts w:ascii="Times New Roman" w:eastAsia="標楷體" w:hAnsi="Times New Roman" w:cs="Times New Roman"/>
          <w:sz w:val="18"/>
          <w:szCs w:val="22"/>
        </w:rPr>
        <w:t>月</w:t>
      </w:r>
      <w:r w:rsidRPr="0025411C">
        <w:rPr>
          <w:rFonts w:ascii="Times New Roman" w:eastAsia="標楷體" w:hAnsi="Times New Roman" w:cs="Times New Roman"/>
          <w:sz w:val="18"/>
          <w:szCs w:val="22"/>
        </w:rPr>
        <w:t>4</w:t>
      </w:r>
      <w:r w:rsidRPr="0025411C">
        <w:rPr>
          <w:rFonts w:ascii="Times New Roman" w:eastAsia="標楷體" w:hAnsi="Times New Roman" w:cs="Times New Roman"/>
          <w:sz w:val="18"/>
          <w:szCs w:val="22"/>
        </w:rPr>
        <w:t>日</w:t>
      </w:r>
      <w:r w:rsidRPr="0025411C">
        <w:rPr>
          <w:rFonts w:ascii="Times New Roman" w:eastAsia="標楷體" w:hAnsi="Times New Roman" w:cs="Times New Roman"/>
          <w:sz w:val="18"/>
          <w:szCs w:val="22"/>
        </w:rPr>
        <w:t>113</w:t>
      </w:r>
      <w:r w:rsidRPr="0025411C">
        <w:rPr>
          <w:rFonts w:ascii="Times New Roman" w:eastAsia="標楷體" w:hAnsi="Times New Roman" w:cs="Times New Roman"/>
          <w:sz w:val="18"/>
          <w:szCs w:val="22"/>
        </w:rPr>
        <w:t>學年度第</w:t>
      </w:r>
      <w:r w:rsidRPr="0025411C">
        <w:rPr>
          <w:rFonts w:ascii="Times New Roman" w:eastAsia="標楷體" w:hAnsi="Times New Roman" w:cs="Times New Roman"/>
          <w:sz w:val="18"/>
          <w:szCs w:val="22"/>
        </w:rPr>
        <w:t>1</w:t>
      </w:r>
      <w:r w:rsidRPr="0025411C">
        <w:rPr>
          <w:rFonts w:ascii="Times New Roman" w:eastAsia="標楷體" w:hAnsi="Times New Roman" w:cs="Times New Roman"/>
          <w:sz w:val="18"/>
          <w:szCs w:val="22"/>
        </w:rPr>
        <w:t>學期第</w:t>
      </w:r>
      <w:r w:rsidRPr="0025411C">
        <w:rPr>
          <w:rFonts w:ascii="Times New Roman" w:eastAsia="標楷體" w:hAnsi="Times New Roman" w:cs="Times New Roman"/>
          <w:sz w:val="18"/>
          <w:szCs w:val="22"/>
        </w:rPr>
        <w:t>2</w:t>
      </w:r>
      <w:r w:rsidRPr="0025411C">
        <w:rPr>
          <w:rFonts w:ascii="Times New Roman" w:eastAsia="標楷體" w:hAnsi="Times New Roman" w:cs="Times New Roman"/>
          <w:sz w:val="18"/>
          <w:szCs w:val="22"/>
        </w:rPr>
        <w:t>次院</w:t>
      </w:r>
      <w:proofErr w:type="gramStart"/>
      <w:r w:rsidRPr="0025411C">
        <w:rPr>
          <w:rFonts w:ascii="Times New Roman" w:eastAsia="標楷體" w:hAnsi="Times New Roman" w:cs="Times New Roman"/>
          <w:sz w:val="18"/>
          <w:szCs w:val="22"/>
        </w:rPr>
        <w:t>務</w:t>
      </w:r>
      <w:proofErr w:type="gramEnd"/>
      <w:r w:rsidRPr="0025411C">
        <w:rPr>
          <w:rFonts w:ascii="Times New Roman" w:eastAsia="標楷體" w:hAnsi="Times New Roman" w:cs="Times New Roman"/>
          <w:sz w:val="18"/>
          <w:szCs w:val="22"/>
        </w:rPr>
        <w:t>會議通過修正第</w:t>
      </w:r>
      <w:r w:rsidRPr="0025411C">
        <w:rPr>
          <w:rFonts w:ascii="Times New Roman" w:eastAsia="標楷體" w:hAnsi="Times New Roman" w:cs="Times New Roman"/>
          <w:sz w:val="18"/>
          <w:szCs w:val="22"/>
        </w:rPr>
        <w:t>2</w:t>
      </w:r>
      <w:r w:rsidRPr="0025411C">
        <w:rPr>
          <w:rFonts w:ascii="Times New Roman" w:eastAsia="標楷體" w:hAnsi="Times New Roman" w:cs="Times New Roman"/>
          <w:sz w:val="18"/>
          <w:szCs w:val="22"/>
        </w:rPr>
        <w:t>、</w:t>
      </w:r>
      <w:r w:rsidRPr="0025411C">
        <w:rPr>
          <w:rFonts w:ascii="Times New Roman" w:eastAsia="標楷體" w:hAnsi="Times New Roman" w:cs="Times New Roman"/>
          <w:sz w:val="18"/>
          <w:szCs w:val="22"/>
        </w:rPr>
        <w:t>3</w:t>
      </w:r>
      <w:r w:rsidRPr="0025411C">
        <w:rPr>
          <w:rFonts w:ascii="Times New Roman" w:eastAsia="標楷體" w:hAnsi="Times New Roman" w:cs="Times New Roman"/>
          <w:sz w:val="18"/>
          <w:szCs w:val="22"/>
        </w:rPr>
        <w:t>、</w:t>
      </w:r>
      <w:r w:rsidRPr="0025411C">
        <w:rPr>
          <w:rFonts w:ascii="Times New Roman" w:eastAsia="標楷體" w:hAnsi="Times New Roman" w:cs="Times New Roman"/>
          <w:sz w:val="18"/>
          <w:szCs w:val="22"/>
        </w:rPr>
        <w:t>6</w:t>
      </w:r>
      <w:r w:rsidRPr="0025411C">
        <w:rPr>
          <w:rFonts w:ascii="Times New Roman" w:eastAsia="標楷體" w:hAnsi="Times New Roman" w:cs="Times New Roman"/>
          <w:sz w:val="18"/>
          <w:szCs w:val="22"/>
        </w:rPr>
        <w:t>條</w:t>
      </w:r>
      <w:r w:rsidR="00F707F8">
        <w:rPr>
          <w:rFonts w:ascii="Times New Roman" w:eastAsia="標楷體" w:hAnsi="Times New Roman" w:cs="Times New Roman"/>
          <w:sz w:val="18"/>
          <w:szCs w:val="22"/>
        </w:rPr>
        <w:t>（</w:t>
      </w:r>
      <w:r w:rsidRPr="0025411C">
        <w:rPr>
          <w:rFonts w:ascii="Times New Roman" w:eastAsia="標楷體" w:hAnsi="Times New Roman" w:cs="Times New Roman"/>
          <w:sz w:val="18"/>
          <w:szCs w:val="22"/>
        </w:rPr>
        <w:t>113</w:t>
      </w:r>
      <w:r w:rsidRPr="0025411C">
        <w:rPr>
          <w:rFonts w:ascii="Times New Roman" w:eastAsia="標楷體" w:hAnsi="Times New Roman" w:cs="Times New Roman"/>
          <w:sz w:val="18"/>
          <w:szCs w:val="22"/>
        </w:rPr>
        <w:t>年</w:t>
      </w:r>
      <w:r w:rsidRPr="0025411C">
        <w:rPr>
          <w:rFonts w:ascii="Times New Roman" w:eastAsia="標楷體" w:hAnsi="Times New Roman" w:cs="Times New Roman"/>
          <w:sz w:val="18"/>
          <w:szCs w:val="22"/>
        </w:rPr>
        <w:t>9</w:t>
      </w:r>
      <w:r w:rsidRPr="0025411C">
        <w:rPr>
          <w:rFonts w:ascii="Times New Roman" w:eastAsia="標楷體" w:hAnsi="Times New Roman" w:cs="Times New Roman"/>
          <w:sz w:val="18"/>
          <w:szCs w:val="22"/>
        </w:rPr>
        <w:t>月</w:t>
      </w:r>
      <w:r w:rsidRPr="0025411C">
        <w:rPr>
          <w:rFonts w:ascii="Times New Roman" w:eastAsia="標楷體" w:hAnsi="Times New Roman" w:cs="Times New Roman"/>
          <w:sz w:val="18"/>
          <w:szCs w:val="22"/>
        </w:rPr>
        <w:t>12</w:t>
      </w:r>
      <w:r w:rsidRPr="0025411C">
        <w:rPr>
          <w:rFonts w:ascii="Times New Roman" w:eastAsia="標楷體" w:hAnsi="Times New Roman" w:cs="Times New Roman"/>
          <w:sz w:val="18"/>
          <w:szCs w:val="22"/>
        </w:rPr>
        <w:t>日簽奉校長核可</w:t>
      </w:r>
      <w:r w:rsidR="00F707F8">
        <w:rPr>
          <w:rFonts w:ascii="Times New Roman" w:eastAsia="標楷體" w:hAnsi="Times New Roman" w:cs="Times New Roman"/>
          <w:sz w:val="18"/>
          <w:szCs w:val="22"/>
        </w:rPr>
        <w:t>）</w:t>
      </w:r>
    </w:p>
    <w:p w14:paraId="2A91262A" w14:textId="48C04827" w:rsidR="00F44FC5" w:rsidRPr="003522DD" w:rsidRDefault="00F44FC5" w:rsidP="00F44FC5">
      <w:pPr>
        <w:pStyle w:val="Standard"/>
        <w:adjustRightInd w:val="0"/>
        <w:snapToGrid w:val="0"/>
        <w:spacing w:line="360" w:lineRule="auto"/>
        <w:ind w:right="142"/>
        <w:jc w:val="right"/>
        <w:rPr>
          <w:rFonts w:ascii="Times New Roman" w:eastAsia="標楷體" w:hAnsi="Times New Roman" w:cs="Times New Roman"/>
          <w:color w:val="000000" w:themeColor="text1"/>
          <w:sz w:val="18"/>
          <w:szCs w:val="22"/>
        </w:rPr>
      </w:pPr>
      <w:r w:rsidRPr="003522DD">
        <w:rPr>
          <w:rFonts w:ascii="Times New Roman" w:eastAsia="標楷體" w:hAnsi="Times New Roman" w:cs="Times New Roman"/>
          <w:color w:val="000000" w:themeColor="text1"/>
          <w:sz w:val="18"/>
          <w:szCs w:val="22"/>
        </w:rPr>
        <w:t>114</w:t>
      </w:r>
      <w:r w:rsidRPr="003522DD">
        <w:rPr>
          <w:rFonts w:ascii="Times New Roman" w:eastAsia="標楷體" w:hAnsi="Times New Roman" w:cs="Times New Roman"/>
          <w:color w:val="000000" w:themeColor="text1"/>
          <w:sz w:val="18"/>
          <w:szCs w:val="22"/>
        </w:rPr>
        <w:t>年</w:t>
      </w:r>
      <w:r w:rsidRPr="003522DD">
        <w:rPr>
          <w:rFonts w:ascii="Times New Roman" w:eastAsia="標楷體" w:hAnsi="Times New Roman" w:cs="Times New Roman"/>
          <w:color w:val="000000" w:themeColor="text1"/>
          <w:sz w:val="18"/>
          <w:szCs w:val="22"/>
        </w:rPr>
        <w:t>3</w:t>
      </w:r>
      <w:r w:rsidRPr="003522DD">
        <w:rPr>
          <w:rFonts w:ascii="Times New Roman" w:eastAsia="標楷體" w:hAnsi="Times New Roman" w:cs="Times New Roman"/>
          <w:color w:val="000000" w:themeColor="text1"/>
          <w:sz w:val="18"/>
          <w:szCs w:val="22"/>
        </w:rPr>
        <w:t>月</w:t>
      </w:r>
      <w:r w:rsidRPr="003522DD">
        <w:rPr>
          <w:rFonts w:ascii="Times New Roman" w:eastAsia="標楷體" w:hAnsi="Times New Roman" w:cs="Times New Roman"/>
          <w:color w:val="000000" w:themeColor="text1"/>
          <w:sz w:val="18"/>
          <w:szCs w:val="22"/>
        </w:rPr>
        <w:t>20</w:t>
      </w:r>
      <w:r w:rsidRPr="003522DD">
        <w:rPr>
          <w:rFonts w:ascii="Times New Roman" w:eastAsia="標楷體" w:hAnsi="Times New Roman" w:cs="Times New Roman"/>
          <w:color w:val="000000" w:themeColor="text1"/>
          <w:sz w:val="18"/>
          <w:szCs w:val="22"/>
        </w:rPr>
        <w:t>日</w:t>
      </w:r>
      <w:r w:rsidRPr="003522DD">
        <w:rPr>
          <w:rFonts w:ascii="Times New Roman" w:eastAsia="標楷體" w:hAnsi="Times New Roman" w:cs="Times New Roman"/>
          <w:color w:val="000000" w:themeColor="text1"/>
          <w:sz w:val="18"/>
          <w:szCs w:val="22"/>
        </w:rPr>
        <w:t>113</w:t>
      </w:r>
      <w:r w:rsidRPr="003522DD">
        <w:rPr>
          <w:rFonts w:ascii="Times New Roman" w:eastAsia="標楷體" w:hAnsi="Times New Roman" w:cs="Times New Roman"/>
          <w:color w:val="000000" w:themeColor="text1"/>
          <w:sz w:val="18"/>
          <w:szCs w:val="22"/>
        </w:rPr>
        <w:t>學年度第</w:t>
      </w:r>
      <w:r w:rsidRPr="003522DD">
        <w:rPr>
          <w:rFonts w:ascii="Times New Roman" w:eastAsia="標楷體" w:hAnsi="Times New Roman" w:cs="Times New Roman"/>
          <w:color w:val="000000" w:themeColor="text1"/>
          <w:sz w:val="18"/>
          <w:szCs w:val="22"/>
        </w:rPr>
        <w:t>2</w:t>
      </w:r>
      <w:r w:rsidRPr="003522DD">
        <w:rPr>
          <w:rFonts w:ascii="Times New Roman" w:eastAsia="標楷體" w:hAnsi="Times New Roman" w:cs="Times New Roman"/>
          <w:color w:val="000000" w:themeColor="text1"/>
          <w:sz w:val="18"/>
          <w:szCs w:val="22"/>
        </w:rPr>
        <w:t>學期第</w:t>
      </w:r>
      <w:r w:rsidRPr="003522DD">
        <w:rPr>
          <w:rFonts w:ascii="Times New Roman" w:eastAsia="標楷體" w:hAnsi="Times New Roman" w:cs="Times New Roman"/>
          <w:color w:val="000000" w:themeColor="text1"/>
          <w:sz w:val="18"/>
          <w:szCs w:val="22"/>
        </w:rPr>
        <w:t>2</w:t>
      </w:r>
      <w:r w:rsidRPr="003522DD">
        <w:rPr>
          <w:rFonts w:ascii="Times New Roman" w:eastAsia="標楷體" w:hAnsi="Times New Roman" w:cs="Times New Roman"/>
          <w:color w:val="000000" w:themeColor="text1"/>
          <w:sz w:val="18"/>
          <w:szCs w:val="22"/>
        </w:rPr>
        <w:t>次院</w:t>
      </w:r>
      <w:proofErr w:type="gramStart"/>
      <w:r w:rsidRPr="003522DD">
        <w:rPr>
          <w:rFonts w:ascii="Times New Roman" w:eastAsia="標楷體" w:hAnsi="Times New Roman" w:cs="Times New Roman"/>
          <w:color w:val="000000" w:themeColor="text1"/>
          <w:sz w:val="18"/>
          <w:szCs w:val="22"/>
        </w:rPr>
        <w:t>務</w:t>
      </w:r>
      <w:proofErr w:type="gramEnd"/>
      <w:r w:rsidRPr="003522DD">
        <w:rPr>
          <w:rFonts w:ascii="Times New Roman" w:eastAsia="標楷體" w:hAnsi="Times New Roman" w:cs="Times New Roman"/>
          <w:color w:val="000000" w:themeColor="text1"/>
          <w:sz w:val="18"/>
          <w:szCs w:val="22"/>
        </w:rPr>
        <w:t>會議通過修正第</w:t>
      </w:r>
      <w:r w:rsidRPr="003522DD">
        <w:rPr>
          <w:rFonts w:ascii="Times New Roman" w:eastAsia="標楷體" w:hAnsi="Times New Roman" w:cs="Times New Roman"/>
          <w:color w:val="000000" w:themeColor="text1"/>
          <w:sz w:val="18"/>
          <w:szCs w:val="22"/>
        </w:rPr>
        <w:t>2</w:t>
      </w:r>
      <w:r w:rsidRPr="003522DD">
        <w:rPr>
          <w:rFonts w:ascii="Times New Roman" w:eastAsia="標楷體" w:hAnsi="Times New Roman" w:cs="Times New Roman"/>
          <w:color w:val="000000" w:themeColor="text1"/>
          <w:sz w:val="18"/>
          <w:szCs w:val="22"/>
        </w:rPr>
        <w:t>、</w:t>
      </w:r>
      <w:r w:rsidRPr="003522DD">
        <w:rPr>
          <w:rFonts w:ascii="Times New Roman" w:eastAsia="標楷體" w:hAnsi="Times New Roman" w:cs="Times New Roman"/>
          <w:color w:val="000000" w:themeColor="text1"/>
          <w:sz w:val="18"/>
          <w:szCs w:val="22"/>
        </w:rPr>
        <w:t>3</w:t>
      </w:r>
      <w:r w:rsidRPr="003522DD">
        <w:rPr>
          <w:rFonts w:ascii="Times New Roman" w:eastAsia="標楷體" w:hAnsi="Times New Roman" w:cs="Times New Roman"/>
          <w:color w:val="000000" w:themeColor="text1"/>
          <w:sz w:val="18"/>
          <w:szCs w:val="22"/>
        </w:rPr>
        <w:t>、</w:t>
      </w:r>
      <w:r w:rsidRPr="003522DD">
        <w:rPr>
          <w:rFonts w:ascii="Times New Roman" w:eastAsia="標楷體" w:hAnsi="Times New Roman" w:cs="Times New Roman"/>
          <w:color w:val="000000" w:themeColor="text1"/>
          <w:sz w:val="18"/>
          <w:szCs w:val="22"/>
        </w:rPr>
        <w:t>4</w:t>
      </w:r>
      <w:r w:rsidRPr="003522DD">
        <w:rPr>
          <w:rFonts w:ascii="Times New Roman" w:eastAsia="標楷體" w:hAnsi="Times New Roman" w:cs="Times New Roman"/>
          <w:color w:val="000000" w:themeColor="text1"/>
          <w:sz w:val="18"/>
          <w:szCs w:val="22"/>
        </w:rPr>
        <w:t>條</w:t>
      </w:r>
      <w:r w:rsidR="00F707F8" w:rsidRPr="003522DD">
        <w:rPr>
          <w:rFonts w:ascii="Times New Roman" w:eastAsia="標楷體" w:hAnsi="Times New Roman" w:cs="Times New Roman"/>
          <w:color w:val="000000" w:themeColor="text1"/>
          <w:sz w:val="18"/>
          <w:szCs w:val="22"/>
        </w:rPr>
        <w:t>（</w:t>
      </w:r>
      <w:r w:rsidRPr="003522DD">
        <w:rPr>
          <w:rFonts w:ascii="Times New Roman" w:eastAsia="標楷體" w:hAnsi="Times New Roman" w:cs="Times New Roman"/>
          <w:color w:val="000000" w:themeColor="text1"/>
          <w:sz w:val="18"/>
          <w:szCs w:val="22"/>
        </w:rPr>
        <w:t>114</w:t>
      </w:r>
      <w:r w:rsidRPr="003522DD">
        <w:rPr>
          <w:rFonts w:ascii="Times New Roman" w:eastAsia="標楷體" w:hAnsi="Times New Roman" w:cs="Times New Roman"/>
          <w:color w:val="000000" w:themeColor="text1"/>
          <w:sz w:val="18"/>
          <w:szCs w:val="22"/>
        </w:rPr>
        <w:t>年</w:t>
      </w:r>
      <w:r w:rsidRPr="003522DD">
        <w:rPr>
          <w:rFonts w:ascii="Times New Roman" w:eastAsia="標楷體" w:hAnsi="Times New Roman" w:cs="Times New Roman"/>
          <w:color w:val="000000" w:themeColor="text1"/>
          <w:sz w:val="18"/>
          <w:szCs w:val="22"/>
        </w:rPr>
        <w:t>3</w:t>
      </w:r>
      <w:r w:rsidRPr="003522DD">
        <w:rPr>
          <w:rFonts w:ascii="Times New Roman" w:eastAsia="標楷體" w:hAnsi="Times New Roman" w:cs="Times New Roman"/>
          <w:color w:val="000000" w:themeColor="text1"/>
          <w:sz w:val="18"/>
          <w:szCs w:val="22"/>
        </w:rPr>
        <w:t>月</w:t>
      </w:r>
      <w:r w:rsidRPr="003522DD">
        <w:rPr>
          <w:rFonts w:ascii="Times New Roman" w:eastAsia="標楷體" w:hAnsi="Times New Roman" w:cs="Times New Roman"/>
          <w:color w:val="000000" w:themeColor="text1"/>
          <w:sz w:val="18"/>
          <w:szCs w:val="22"/>
        </w:rPr>
        <w:t>28</w:t>
      </w:r>
      <w:r w:rsidRPr="003522DD">
        <w:rPr>
          <w:rFonts w:ascii="Times New Roman" w:eastAsia="標楷體" w:hAnsi="Times New Roman" w:cs="Times New Roman"/>
          <w:color w:val="000000" w:themeColor="text1"/>
          <w:sz w:val="18"/>
          <w:szCs w:val="22"/>
        </w:rPr>
        <w:t>日簽奉校長核可</w:t>
      </w:r>
      <w:r w:rsidR="00F707F8" w:rsidRPr="003522DD">
        <w:rPr>
          <w:rFonts w:ascii="Times New Roman" w:eastAsia="標楷體" w:hAnsi="Times New Roman" w:cs="Times New Roman"/>
          <w:color w:val="000000" w:themeColor="text1"/>
          <w:sz w:val="18"/>
          <w:szCs w:val="22"/>
        </w:rPr>
        <w:t>）</w:t>
      </w:r>
    </w:p>
    <w:p w14:paraId="3DFBBEA1" w14:textId="728417DE" w:rsidR="003522DD" w:rsidRPr="00B5614D" w:rsidRDefault="003522DD" w:rsidP="00F44FC5">
      <w:pPr>
        <w:pStyle w:val="Standard"/>
        <w:adjustRightInd w:val="0"/>
        <w:snapToGrid w:val="0"/>
        <w:spacing w:line="360" w:lineRule="auto"/>
        <w:ind w:right="142"/>
        <w:jc w:val="right"/>
        <w:rPr>
          <w:rFonts w:ascii="Times New Roman" w:eastAsia="標楷體" w:hAnsi="Times New Roman" w:cs="Times New Roman"/>
          <w:color w:val="000000" w:themeColor="text1"/>
          <w:sz w:val="18"/>
          <w:szCs w:val="22"/>
        </w:rPr>
      </w:pPr>
      <w:r w:rsidRPr="00B5614D">
        <w:rPr>
          <w:rFonts w:ascii="Times New Roman" w:eastAsia="標楷體" w:hAnsi="Times New Roman" w:cs="Times New Roman" w:hint="eastAsia"/>
          <w:color w:val="000000" w:themeColor="text1"/>
          <w:sz w:val="18"/>
          <w:szCs w:val="22"/>
        </w:rPr>
        <w:t>115</w:t>
      </w:r>
      <w:r w:rsidRPr="00B5614D">
        <w:rPr>
          <w:rFonts w:ascii="Times New Roman" w:eastAsia="標楷體" w:hAnsi="Times New Roman" w:cs="Times New Roman" w:hint="eastAsia"/>
          <w:color w:val="000000" w:themeColor="text1"/>
          <w:sz w:val="18"/>
          <w:szCs w:val="22"/>
        </w:rPr>
        <w:t>年</w:t>
      </w:r>
      <w:r w:rsidRPr="00B5614D">
        <w:rPr>
          <w:rFonts w:ascii="Times New Roman" w:eastAsia="標楷體" w:hAnsi="Times New Roman" w:cs="Times New Roman" w:hint="eastAsia"/>
          <w:color w:val="000000" w:themeColor="text1"/>
          <w:sz w:val="18"/>
          <w:szCs w:val="22"/>
        </w:rPr>
        <w:t>3</w:t>
      </w:r>
      <w:r w:rsidRPr="00B5614D">
        <w:rPr>
          <w:rFonts w:ascii="Times New Roman" w:eastAsia="標楷體" w:hAnsi="Times New Roman" w:cs="Times New Roman" w:hint="eastAsia"/>
          <w:color w:val="000000" w:themeColor="text1"/>
          <w:sz w:val="18"/>
          <w:szCs w:val="22"/>
        </w:rPr>
        <w:t>月</w:t>
      </w:r>
      <w:r w:rsidRPr="00B5614D">
        <w:rPr>
          <w:rFonts w:ascii="Times New Roman" w:eastAsia="標楷體" w:hAnsi="Times New Roman" w:cs="Times New Roman" w:hint="eastAsia"/>
          <w:color w:val="000000" w:themeColor="text1"/>
          <w:sz w:val="18"/>
          <w:szCs w:val="22"/>
        </w:rPr>
        <w:t>16</w:t>
      </w:r>
      <w:r w:rsidRPr="00B5614D">
        <w:rPr>
          <w:rFonts w:ascii="Times New Roman" w:eastAsia="標楷體" w:hAnsi="Times New Roman" w:cs="Times New Roman" w:hint="eastAsia"/>
          <w:color w:val="000000" w:themeColor="text1"/>
          <w:sz w:val="18"/>
          <w:szCs w:val="22"/>
        </w:rPr>
        <w:t>日</w:t>
      </w:r>
      <w:r w:rsidRPr="00B5614D">
        <w:rPr>
          <w:rFonts w:ascii="Times New Roman" w:eastAsia="標楷體" w:hAnsi="Times New Roman" w:cs="Times New Roman" w:hint="eastAsia"/>
          <w:color w:val="000000" w:themeColor="text1"/>
          <w:sz w:val="18"/>
          <w:szCs w:val="22"/>
        </w:rPr>
        <w:t>114</w:t>
      </w:r>
      <w:r w:rsidRPr="00B5614D">
        <w:rPr>
          <w:rFonts w:ascii="Times New Roman" w:eastAsia="標楷體" w:hAnsi="Times New Roman" w:cs="Times New Roman" w:hint="eastAsia"/>
          <w:color w:val="000000" w:themeColor="text1"/>
          <w:sz w:val="18"/>
          <w:szCs w:val="22"/>
        </w:rPr>
        <w:t>學年度第</w:t>
      </w:r>
      <w:r w:rsidRPr="00B5614D">
        <w:rPr>
          <w:rFonts w:ascii="Times New Roman" w:eastAsia="標楷體" w:hAnsi="Times New Roman" w:cs="Times New Roman" w:hint="eastAsia"/>
          <w:color w:val="000000" w:themeColor="text1"/>
          <w:sz w:val="18"/>
          <w:szCs w:val="22"/>
        </w:rPr>
        <w:t>2</w:t>
      </w:r>
      <w:r w:rsidRPr="00B5614D">
        <w:rPr>
          <w:rFonts w:ascii="Times New Roman" w:eastAsia="標楷體" w:hAnsi="Times New Roman" w:cs="Times New Roman" w:hint="eastAsia"/>
          <w:color w:val="000000" w:themeColor="text1"/>
          <w:sz w:val="18"/>
          <w:szCs w:val="22"/>
        </w:rPr>
        <w:t>學期第</w:t>
      </w:r>
      <w:r w:rsidRPr="00B5614D">
        <w:rPr>
          <w:rFonts w:ascii="Times New Roman" w:eastAsia="標楷體" w:hAnsi="Times New Roman" w:cs="Times New Roman" w:hint="eastAsia"/>
          <w:color w:val="000000" w:themeColor="text1"/>
          <w:sz w:val="18"/>
          <w:szCs w:val="22"/>
        </w:rPr>
        <w:t>1</w:t>
      </w:r>
      <w:r w:rsidRPr="00B5614D">
        <w:rPr>
          <w:rFonts w:ascii="Times New Roman" w:eastAsia="標楷體" w:hAnsi="Times New Roman" w:cs="Times New Roman" w:hint="eastAsia"/>
          <w:color w:val="000000" w:themeColor="text1"/>
          <w:sz w:val="18"/>
          <w:szCs w:val="22"/>
        </w:rPr>
        <w:t>次院</w:t>
      </w:r>
      <w:proofErr w:type="gramStart"/>
      <w:r w:rsidRPr="00B5614D">
        <w:rPr>
          <w:rFonts w:ascii="Times New Roman" w:eastAsia="標楷體" w:hAnsi="Times New Roman" w:cs="Times New Roman" w:hint="eastAsia"/>
          <w:color w:val="000000" w:themeColor="text1"/>
          <w:sz w:val="18"/>
          <w:szCs w:val="22"/>
        </w:rPr>
        <w:t>務</w:t>
      </w:r>
      <w:proofErr w:type="gramEnd"/>
      <w:r w:rsidRPr="00B5614D">
        <w:rPr>
          <w:rFonts w:ascii="Times New Roman" w:eastAsia="標楷體" w:hAnsi="Times New Roman" w:cs="Times New Roman" w:hint="eastAsia"/>
          <w:color w:val="000000" w:themeColor="text1"/>
          <w:sz w:val="18"/>
          <w:szCs w:val="22"/>
        </w:rPr>
        <w:t>會議通過修正第</w:t>
      </w:r>
      <w:r w:rsidRPr="00B5614D">
        <w:rPr>
          <w:rFonts w:ascii="Times New Roman" w:eastAsia="標楷體" w:hAnsi="Times New Roman" w:cs="Times New Roman" w:hint="eastAsia"/>
          <w:color w:val="000000" w:themeColor="text1"/>
          <w:sz w:val="18"/>
          <w:szCs w:val="22"/>
        </w:rPr>
        <w:t>2</w:t>
      </w:r>
      <w:r w:rsidRPr="00B5614D">
        <w:rPr>
          <w:rFonts w:ascii="Times New Roman" w:eastAsia="標楷體" w:hAnsi="Times New Roman" w:cs="Times New Roman" w:hint="eastAsia"/>
          <w:color w:val="000000" w:themeColor="text1"/>
          <w:sz w:val="18"/>
          <w:szCs w:val="22"/>
        </w:rPr>
        <w:t>條</w:t>
      </w:r>
      <w:r w:rsidR="00B5614D" w:rsidRPr="00B5614D">
        <w:rPr>
          <w:rFonts w:ascii="Times New Roman" w:eastAsia="標楷體" w:hAnsi="Times New Roman" w:cs="Times New Roman" w:hint="eastAsia"/>
          <w:color w:val="000000" w:themeColor="text1"/>
          <w:sz w:val="18"/>
          <w:szCs w:val="22"/>
        </w:rPr>
        <w:t>(115</w:t>
      </w:r>
      <w:r w:rsidR="00B5614D" w:rsidRPr="00B5614D">
        <w:rPr>
          <w:rFonts w:ascii="Times New Roman" w:eastAsia="標楷體" w:hAnsi="Times New Roman" w:cs="Times New Roman" w:hint="eastAsia"/>
          <w:color w:val="000000" w:themeColor="text1"/>
          <w:sz w:val="18"/>
          <w:szCs w:val="22"/>
        </w:rPr>
        <w:t>年</w:t>
      </w:r>
      <w:r w:rsidR="00B5614D" w:rsidRPr="00B5614D">
        <w:rPr>
          <w:rFonts w:ascii="Times New Roman" w:eastAsia="標楷體" w:hAnsi="Times New Roman" w:cs="Times New Roman" w:hint="eastAsia"/>
          <w:color w:val="000000" w:themeColor="text1"/>
          <w:sz w:val="18"/>
          <w:szCs w:val="22"/>
        </w:rPr>
        <w:t>4</w:t>
      </w:r>
      <w:r w:rsidR="00B5614D" w:rsidRPr="00B5614D">
        <w:rPr>
          <w:rFonts w:ascii="Times New Roman" w:eastAsia="標楷體" w:hAnsi="Times New Roman" w:cs="Times New Roman" w:hint="eastAsia"/>
          <w:color w:val="000000" w:themeColor="text1"/>
          <w:sz w:val="18"/>
          <w:szCs w:val="22"/>
        </w:rPr>
        <w:t>月</w:t>
      </w:r>
      <w:r w:rsidR="00B5614D" w:rsidRPr="00B5614D">
        <w:rPr>
          <w:rFonts w:ascii="Times New Roman" w:eastAsia="標楷體" w:hAnsi="Times New Roman" w:cs="Times New Roman" w:hint="eastAsia"/>
          <w:color w:val="000000" w:themeColor="text1"/>
          <w:sz w:val="18"/>
          <w:szCs w:val="22"/>
        </w:rPr>
        <w:t>9</w:t>
      </w:r>
      <w:r w:rsidR="00B5614D" w:rsidRPr="00B5614D">
        <w:rPr>
          <w:rFonts w:ascii="Times New Roman" w:eastAsia="標楷體" w:hAnsi="Times New Roman" w:cs="Times New Roman" w:hint="eastAsia"/>
          <w:color w:val="000000" w:themeColor="text1"/>
          <w:sz w:val="18"/>
          <w:szCs w:val="22"/>
        </w:rPr>
        <w:t>日簽奉校長核可</w:t>
      </w:r>
      <w:r w:rsidR="00B5614D" w:rsidRPr="00B5614D">
        <w:rPr>
          <w:rFonts w:ascii="Times New Roman" w:eastAsia="標楷體" w:hAnsi="Times New Roman" w:cs="Times New Roman" w:hint="eastAsia"/>
          <w:color w:val="000000" w:themeColor="text1"/>
          <w:sz w:val="18"/>
          <w:szCs w:val="22"/>
        </w:rPr>
        <w:t>)</w:t>
      </w:r>
    </w:p>
    <w:p w14:paraId="1D71E58A" w14:textId="77777777" w:rsidR="00F44FC5" w:rsidRPr="0025411C" w:rsidRDefault="00F44FC5" w:rsidP="00F44FC5">
      <w:pPr>
        <w:pStyle w:val="Standard"/>
        <w:adjustRightInd w:val="0"/>
        <w:snapToGrid w:val="0"/>
        <w:spacing w:beforeLines="50" w:before="180" w:line="440" w:lineRule="exact"/>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第一條</w:t>
      </w:r>
      <w:r w:rsidRPr="0025411C">
        <w:rPr>
          <w:rFonts w:ascii="Times New Roman" w:eastAsia="標楷體" w:hAnsi="Times New Roman" w:cs="Times New Roman"/>
          <w:spacing w:val="15"/>
          <w:sz w:val="28"/>
          <w:szCs w:val="28"/>
        </w:rPr>
        <w:t xml:space="preserve">  </w:t>
      </w:r>
      <w:r w:rsidRPr="0025411C">
        <w:rPr>
          <w:rFonts w:ascii="Times New Roman" w:eastAsia="標楷體" w:hAnsi="Times New Roman" w:cs="Times New Roman"/>
          <w:sz w:val="28"/>
          <w:szCs w:val="28"/>
        </w:rPr>
        <w:t>依本校各學院教師評審委員會組織章程規定訂定本辦法。</w:t>
      </w:r>
    </w:p>
    <w:p w14:paraId="357F8F2A" w14:textId="77777777" w:rsidR="00F44FC5" w:rsidRPr="0025411C" w:rsidRDefault="00F44FC5" w:rsidP="00F44FC5">
      <w:pPr>
        <w:pStyle w:val="Standard"/>
        <w:adjustRightInd w:val="0"/>
        <w:snapToGrid w:val="0"/>
        <w:spacing w:beforeLines="50" w:before="180" w:line="440" w:lineRule="exact"/>
        <w:ind w:left="1134" w:hangingChars="405" w:hanging="1134"/>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第二條</w:t>
      </w:r>
      <w:r w:rsidRPr="0025411C">
        <w:rPr>
          <w:rFonts w:ascii="Times New Roman" w:eastAsia="標楷體" w:hAnsi="Times New Roman" w:cs="Times New Roman"/>
          <w:sz w:val="28"/>
          <w:szCs w:val="28"/>
        </w:rPr>
        <w:t xml:space="preserve">  </w:t>
      </w:r>
      <w:r w:rsidRPr="0025411C">
        <w:rPr>
          <w:rFonts w:ascii="Times New Roman" w:eastAsia="標楷體" w:hAnsi="Times New Roman" w:cs="Times New Roman"/>
          <w:sz w:val="28"/>
          <w:szCs w:val="28"/>
        </w:rPr>
        <w:t>本院教師評審委員會置委員九人（以下簡稱本委員會），以院長為當然委員兼召集人並擔任會議主席。由下列人員組成之：</w:t>
      </w:r>
    </w:p>
    <w:p w14:paraId="79A4024A" w14:textId="77777777" w:rsidR="00F44FC5" w:rsidRPr="0025411C" w:rsidRDefault="00F44FC5" w:rsidP="00F44FC5">
      <w:pPr>
        <w:pStyle w:val="Standard"/>
        <w:numPr>
          <w:ilvl w:val="0"/>
          <w:numId w:val="6"/>
        </w:numPr>
        <w:adjustRightInd w:val="0"/>
        <w:snapToGrid w:val="0"/>
        <w:spacing w:beforeLines="50" w:before="180" w:line="440" w:lineRule="exact"/>
        <w:ind w:left="1701" w:right="143" w:hanging="567"/>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當然委員：二人，本院院長、本院學士後醫學系主任。</w:t>
      </w:r>
    </w:p>
    <w:p w14:paraId="23F8CE64" w14:textId="3B8226B0" w:rsidR="00F44FC5" w:rsidRDefault="003522DD" w:rsidP="00F44FC5">
      <w:pPr>
        <w:pStyle w:val="Standard"/>
        <w:numPr>
          <w:ilvl w:val="0"/>
          <w:numId w:val="6"/>
        </w:numPr>
        <w:adjustRightInd w:val="0"/>
        <w:snapToGrid w:val="0"/>
        <w:spacing w:beforeLines="50" w:before="180" w:line="440" w:lineRule="exact"/>
        <w:ind w:left="1701" w:right="143" w:hanging="567"/>
        <w:jc w:val="both"/>
        <w:rPr>
          <w:rFonts w:ascii="Times New Roman" w:eastAsia="標楷體" w:hAnsi="Times New Roman" w:cs="Times New Roman"/>
          <w:sz w:val="28"/>
          <w:szCs w:val="28"/>
        </w:rPr>
      </w:pPr>
      <w:r w:rsidRPr="003522DD">
        <w:rPr>
          <w:rFonts w:ascii="Times New Roman" w:eastAsia="標楷體" w:hAnsi="Times New Roman" w:cs="Times New Roman"/>
          <w:sz w:val="28"/>
          <w:szCs w:val="28"/>
        </w:rPr>
        <w:t>推選委員：由本院</w:t>
      </w:r>
      <w:r w:rsidRPr="003522DD">
        <w:rPr>
          <w:rFonts w:ascii="Times New Roman" w:eastAsia="標楷體" w:hAnsi="Times New Roman" w:cs="Times New Roman"/>
          <w:color w:val="FF0000"/>
          <w:sz w:val="28"/>
          <w:szCs w:val="28"/>
          <w:u w:val="single"/>
        </w:rPr>
        <w:t>專任（案）及本院共管系所之</w:t>
      </w:r>
      <w:r w:rsidRPr="003522DD">
        <w:rPr>
          <w:rFonts w:ascii="Times New Roman" w:eastAsia="標楷體" w:hAnsi="Times New Roman" w:cs="Times New Roman"/>
          <w:sz w:val="28"/>
          <w:szCs w:val="28"/>
        </w:rPr>
        <w:t>專任（案）講師以上人員，就</w:t>
      </w:r>
      <w:r w:rsidRPr="003522DD">
        <w:rPr>
          <w:rFonts w:ascii="Times New Roman" w:eastAsia="標楷體" w:hAnsi="Times New Roman" w:cs="Times New Roman"/>
          <w:color w:val="FF0000"/>
          <w:sz w:val="28"/>
          <w:szCs w:val="28"/>
          <w:u w:val="single"/>
        </w:rPr>
        <w:t>前述單位之專</w:t>
      </w:r>
      <w:r w:rsidRPr="003522DD">
        <w:rPr>
          <w:rFonts w:ascii="Times New Roman" w:eastAsia="標楷體" w:hAnsi="Times New Roman" w:cs="Times New Roman" w:hint="eastAsia"/>
          <w:color w:val="FF0000"/>
          <w:sz w:val="28"/>
          <w:szCs w:val="28"/>
          <w:u w:val="single"/>
        </w:rPr>
        <w:t>任（</w:t>
      </w:r>
      <w:r w:rsidRPr="003522DD">
        <w:rPr>
          <w:rFonts w:ascii="Times New Roman" w:eastAsia="標楷體" w:hAnsi="Times New Roman" w:cs="Times New Roman"/>
          <w:color w:val="FF0000"/>
          <w:sz w:val="28"/>
          <w:szCs w:val="28"/>
          <w:u w:val="single"/>
        </w:rPr>
        <w:t>案</w:t>
      </w:r>
      <w:r w:rsidRPr="003522DD">
        <w:rPr>
          <w:rFonts w:ascii="Times New Roman" w:eastAsia="標楷體" w:hAnsi="Times New Roman" w:cs="Times New Roman" w:hint="eastAsia"/>
          <w:color w:val="FF0000"/>
          <w:sz w:val="28"/>
          <w:szCs w:val="28"/>
          <w:u w:val="single"/>
        </w:rPr>
        <w:t>）</w:t>
      </w:r>
      <w:r w:rsidRPr="003522DD">
        <w:rPr>
          <w:rFonts w:ascii="Times New Roman" w:eastAsia="標楷體" w:hAnsi="Times New Roman" w:cs="Times New Roman"/>
          <w:color w:val="FF0000"/>
          <w:sz w:val="28"/>
          <w:szCs w:val="28"/>
          <w:u w:val="single"/>
        </w:rPr>
        <w:t>教授</w:t>
      </w:r>
      <w:r w:rsidRPr="003522DD">
        <w:rPr>
          <w:rFonts w:ascii="Times New Roman" w:eastAsia="標楷體" w:hAnsi="Times New Roman" w:cs="Times New Roman"/>
          <w:color w:val="FF0000"/>
          <w:sz w:val="28"/>
          <w:szCs w:val="28"/>
        </w:rPr>
        <w:t>選舉之</w:t>
      </w:r>
      <w:r w:rsidRPr="003522DD">
        <w:rPr>
          <w:rFonts w:ascii="Times New Roman" w:eastAsia="標楷體" w:hAnsi="Times New Roman" w:cs="Times New Roman"/>
          <w:color w:val="FF0000"/>
          <w:sz w:val="28"/>
          <w:szCs w:val="28"/>
          <w:u w:val="single"/>
        </w:rPr>
        <w:t>。各單位（系、所、學程</w:t>
      </w:r>
      <w:r w:rsidRPr="003522DD">
        <w:rPr>
          <w:rFonts w:ascii="Times New Roman" w:eastAsia="標楷體" w:hAnsi="Times New Roman" w:cs="Times New Roman" w:hint="eastAsia"/>
          <w:color w:val="FF0000"/>
          <w:sz w:val="28"/>
          <w:szCs w:val="28"/>
          <w:u w:val="single"/>
        </w:rPr>
        <w:t>及</w:t>
      </w:r>
      <w:r w:rsidRPr="003522DD">
        <w:rPr>
          <w:rFonts w:ascii="Times New Roman" w:eastAsia="標楷體" w:hAnsi="Times New Roman" w:cs="Times New Roman"/>
          <w:color w:val="FF0000"/>
          <w:sz w:val="28"/>
          <w:szCs w:val="28"/>
          <w:u w:val="single"/>
        </w:rPr>
        <w:t>共管系所）當選名額以一人為限，</w:t>
      </w:r>
      <w:r w:rsidRPr="003522DD">
        <w:rPr>
          <w:rFonts w:ascii="Times New Roman" w:eastAsia="標楷體" w:hAnsi="Times New Roman" w:cs="Times New Roman"/>
          <w:sz w:val="28"/>
          <w:szCs w:val="28"/>
        </w:rPr>
        <w:t>並得提列候補委員。</w:t>
      </w:r>
    </w:p>
    <w:p w14:paraId="67A25188" w14:textId="58D3FDF8" w:rsidR="003522DD" w:rsidRPr="003522DD" w:rsidRDefault="003522DD" w:rsidP="003522DD">
      <w:pPr>
        <w:pStyle w:val="Standard"/>
        <w:adjustRightInd w:val="0"/>
        <w:snapToGrid w:val="0"/>
        <w:spacing w:beforeLines="50" w:before="180" w:line="440" w:lineRule="exact"/>
        <w:ind w:left="1134" w:right="143"/>
        <w:jc w:val="both"/>
        <w:rPr>
          <w:rFonts w:ascii="Times New Roman" w:eastAsia="標楷體" w:hAnsi="Times New Roman" w:cs="Times New Roman"/>
          <w:color w:val="FF0000"/>
          <w:sz w:val="28"/>
          <w:szCs w:val="28"/>
        </w:rPr>
      </w:pPr>
      <w:r w:rsidRPr="003522DD">
        <w:rPr>
          <w:rFonts w:ascii="Times New Roman" w:eastAsia="標楷體" w:hAnsi="Times New Roman" w:cs="Times New Roman"/>
          <w:color w:val="FF0000"/>
          <w:sz w:val="28"/>
          <w:szCs w:val="28"/>
          <w:u w:val="single"/>
        </w:rPr>
        <w:t>推選委員如無適當人選時得從缺，不足之人數由</w:t>
      </w:r>
      <w:proofErr w:type="gramStart"/>
      <w:r w:rsidRPr="003522DD">
        <w:rPr>
          <w:rFonts w:ascii="Times New Roman" w:eastAsia="標楷體" w:hAnsi="Times New Roman" w:cs="Times New Roman"/>
          <w:color w:val="FF0000"/>
          <w:sz w:val="28"/>
          <w:szCs w:val="28"/>
          <w:u w:val="single"/>
        </w:rPr>
        <w:t>院長就校內外</w:t>
      </w:r>
      <w:proofErr w:type="gramEnd"/>
      <w:r w:rsidRPr="003522DD">
        <w:rPr>
          <w:rFonts w:ascii="Times New Roman" w:eastAsia="標楷體" w:hAnsi="Times New Roman" w:cs="Times New Roman"/>
          <w:color w:val="FF0000"/>
          <w:sz w:val="28"/>
          <w:szCs w:val="28"/>
          <w:u w:val="single"/>
        </w:rPr>
        <w:t>學術領域性質相近教授或國內研究機構具相當教授資格之研究人員中遴選，簽請校長核聘。</w:t>
      </w:r>
    </w:p>
    <w:p w14:paraId="1B128F66" w14:textId="77777777" w:rsidR="00F44FC5" w:rsidRPr="003522DD" w:rsidRDefault="00F44FC5" w:rsidP="00F44FC5">
      <w:pPr>
        <w:pStyle w:val="Standard"/>
        <w:adjustRightInd w:val="0"/>
        <w:snapToGrid w:val="0"/>
        <w:spacing w:beforeLines="50" w:before="180" w:line="440" w:lineRule="exact"/>
        <w:ind w:leftChars="472" w:left="1133" w:rightChars="59" w:right="142" w:firstLine="2"/>
        <w:jc w:val="both"/>
        <w:rPr>
          <w:rFonts w:ascii="Times New Roman" w:eastAsia="標楷體" w:hAnsi="Times New Roman" w:cs="Times New Roman"/>
          <w:color w:val="000000" w:themeColor="text1"/>
          <w:sz w:val="28"/>
          <w:szCs w:val="28"/>
        </w:rPr>
      </w:pPr>
      <w:r w:rsidRPr="0025411C">
        <w:rPr>
          <w:rFonts w:ascii="Times New Roman" w:eastAsia="標楷體" w:hAnsi="Times New Roman" w:cs="Times New Roman"/>
          <w:sz w:val="28"/>
          <w:szCs w:val="28"/>
        </w:rPr>
        <w:t>委員於任期內如遇借調、退休、離職、休假或出國進修六個月（含）以上者，由候補委員遞補之。</w:t>
      </w:r>
      <w:r w:rsidRPr="003522DD">
        <w:rPr>
          <w:rFonts w:ascii="Times New Roman" w:eastAsia="標楷體" w:hAnsi="Times New Roman" w:cs="Times New Roman"/>
          <w:color w:val="000000" w:themeColor="text1"/>
          <w:sz w:val="28"/>
          <w:szCs w:val="28"/>
        </w:rPr>
        <w:t>本委員會審查新聘、升等、改聘、延長服務、解聘、停聘、</w:t>
      </w:r>
      <w:proofErr w:type="gramStart"/>
      <w:r w:rsidRPr="003522DD">
        <w:rPr>
          <w:rFonts w:ascii="Times New Roman" w:eastAsia="標楷體" w:hAnsi="Times New Roman" w:cs="Times New Roman"/>
          <w:color w:val="000000" w:themeColor="text1"/>
          <w:sz w:val="28"/>
          <w:szCs w:val="28"/>
        </w:rPr>
        <w:t>不</w:t>
      </w:r>
      <w:proofErr w:type="gramEnd"/>
      <w:r w:rsidRPr="003522DD">
        <w:rPr>
          <w:rFonts w:ascii="Times New Roman" w:eastAsia="標楷體" w:hAnsi="Times New Roman" w:cs="Times New Roman"/>
          <w:color w:val="000000" w:themeColor="text1"/>
          <w:sz w:val="28"/>
          <w:szCs w:val="28"/>
        </w:rPr>
        <w:t>續聘等案件時，參加表決人數仍至少應有五人，不足之數由候補委員依序遞補。</w:t>
      </w:r>
    </w:p>
    <w:p w14:paraId="3213F0F5" w14:textId="77777777" w:rsidR="00F44FC5" w:rsidRPr="0025411C" w:rsidRDefault="00F44FC5" w:rsidP="00F44FC5">
      <w:pPr>
        <w:pStyle w:val="Standard"/>
        <w:adjustRightInd w:val="0"/>
        <w:snapToGrid w:val="0"/>
        <w:spacing w:beforeLines="50" w:before="180" w:line="440" w:lineRule="exact"/>
        <w:ind w:leftChars="472" w:left="1133" w:rightChars="59" w:right="142" w:firstLine="2"/>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院評審小組由推選委員當選名次前二名及校長聘任委員一名組成，小組成員相互推選</w:t>
      </w:r>
      <w:proofErr w:type="gramStart"/>
      <w:r w:rsidRPr="0025411C">
        <w:rPr>
          <w:rFonts w:ascii="Times New Roman" w:eastAsia="標楷體" w:hAnsi="Times New Roman" w:cs="Times New Roman"/>
          <w:sz w:val="28"/>
          <w:szCs w:val="28"/>
        </w:rPr>
        <w:t>一</w:t>
      </w:r>
      <w:proofErr w:type="gramEnd"/>
      <w:r w:rsidRPr="0025411C">
        <w:rPr>
          <w:rFonts w:ascii="Times New Roman" w:eastAsia="標楷體" w:hAnsi="Times New Roman" w:cs="Times New Roman"/>
          <w:sz w:val="28"/>
          <w:szCs w:val="28"/>
        </w:rPr>
        <w:t>人為召集人，召集人負責主持會議，協助審查新聘、升等、改聘各項資料，並於本委員會會議時提出審查報告。</w:t>
      </w:r>
    </w:p>
    <w:p w14:paraId="420FA39F" w14:textId="77777777" w:rsidR="00F44FC5" w:rsidRPr="0025411C" w:rsidRDefault="00F44FC5" w:rsidP="00F44FC5">
      <w:pPr>
        <w:pStyle w:val="Standard"/>
        <w:adjustRightInd w:val="0"/>
        <w:snapToGrid w:val="0"/>
        <w:spacing w:beforeLines="50" w:before="180" w:line="440" w:lineRule="exact"/>
        <w:ind w:leftChars="472" w:left="2071" w:rightChars="59" w:right="142" w:hanging="938"/>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委員須為未曾因違反學術倫理而受校教評會處分者。</w:t>
      </w:r>
    </w:p>
    <w:p w14:paraId="6D04E293" w14:textId="77777777" w:rsidR="00F44FC5" w:rsidRPr="0025411C" w:rsidRDefault="00F44FC5" w:rsidP="00F44FC5">
      <w:pPr>
        <w:pStyle w:val="Standard"/>
        <w:adjustRightInd w:val="0"/>
        <w:snapToGrid w:val="0"/>
        <w:spacing w:beforeLines="50" w:before="180" w:line="440" w:lineRule="exact"/>
        <w:ind w:left="1134" w:hangingChars="405" w:hanging="1134"/>
        <w:jc w:val="both"/>
        <w:rPr>
          <w:rFonts w:ascii="Times New Roman" w:eastAsia="標楷體" w:hAnsi="Times New Roman" w:cs="Times New Roman"/>
          <w:sz w:val="28"/>
          <w:szCs w:val="28"/>
        </w:rPr>
      </w:pPr>
      <w:r w:rsidRPr="0025411C">
        <w:rPr>
          <w:rFonts w:ascii="Times New Roman" w:eastAsia="標楷體" w:hAnsi="Times New Roman" w:cs="Times New Roman"/>
          <w:sz w:val="28"/>
          <w:szCs w:val="28"/>
        </w:rPr>
        <w:t>第三條</w:t>
      </w:r>
      <w:r w:rsidRPr="0025411C">
        <w:rPr>
          <w:rFonts w:ascii="Times New Roman" w:eastAsia="標楷體" w:hAnsi="Times New Roman" w:cs="Times New Roman"/>
          <w:sz w:val="28"/>
          <w:szCs w:val="28"/>
        </w:rPr>
        <w:t xml:space="preserve">  </w:t>
      </w:r>
      <w:r w:rsidRPr="0025411C">
        <w:rPr>
          <w:rFonts w:ascii="Times New Roman" w:eastAsia="標楷體" w:hAnsi="Times New Roman" w:cs="Times New Roman"/>
          <w:sz w:val="28"/>
          <w:szCs w:val="28"/>
        </w:rPr>
        <w:t>本委員會開會時，各</w:t>
      </w:r>
      <w:proofErr w:type="gramStart"/>
      <w:r w:rsidRPr="0025411C">
        <w:rPr>
          <w:rFonts w:ascii="Times New Roman" w:eastAsia="標楷體" w:hAnsi="Times New Roman" w:cs="Times New Roman"/>
          <w:sz w:val="28"/>
          <w:szCs w:val="28"/>
        </w:rPr>
        <w:t>委員均應親自</w:t>
      </w:r>
      <w:proofErr w:type="gramEnd"/>
      <w:r w:rsidRPr="0025411C">
        <w:rPr>
          <w:rFonts w:ascii="Times New Roman" w:eastAsia="標楷體" w:hAnsi="Times New Roman" w:cs="Times New Roman"/>
          <w:sz w:val="28"/>
          <w:szCs w:val="28"/>
        </w:rPr>
        <w:t>出席，</w:t>
      </w:r>
      <w:proofErr w:type="gramStart"/>
      <w:r w:rsidRPr="0025411C">
        <w:rPr>
          <w:rFonts w:ascii="Times New Roman" w:eastAsia="標楷體" w:hAnsi="Times New Roman" w:cs="Times New Roman"/>
          <w:sz w:val="28"/>
          <w:szCs w:val="28"/>
        </w:rPr>
        <w:t>惟遇有</w:t>
      </w:r>
      <w:proofErr w:type="gramEnd"/>
      <w:r w:rsidRPr="0025411C">
        <w:rPr>
          <w:rFonts w:ascii="Times New Roman" w:eastAsia="標楷體" w:hAnsi="Times New Roman" w:cs="Times New Roman"/>
          <w:sz w:val="28"/>
          <w:szCs w:val="28"/>
        </w:rPr>
        <w:t>師生關係、</w:t>
      </w:r>
      <w:r w:rsidRPr="0025411C">
        <w:rPr>
          <w:rFonts w:ascii="Times New Roman" w:eastAsia="標楷體" w:hAnsi="Times New Roman" w:cs="Times New Roman"/>
          <w:sz w:val="28"/>
          <w:szCs w:val="28"/>
        </w:rPr>
        <w:lastRenderedPageBreak/>
        <w:t>三親等內血親、姻親、學術合作關係或相關利害關係人，應自行迴避。未自行迴避者，主席應經會議決議請該委員迴避。</w:t>
      </w:r>
    </w:p>
    <w:p w14:paraId="6F751D1B" w14:textId="77777777" w:rsidR="00F44FC5" w:rsidRPr="003522DD" w:rsidRDefault="00F44FC5" w:rsidP="00F44FC5">
      <w:pPr>
        <w:pStyle w:val="Standard"/>
        <w:adjustRightInd w:val="0"/>
        <w:snapToGrid w:val="0"/>
        <w:spacing w:beforeLines="50" w:before="180" w:line="440" w:lineRule="exact"/>
        <w:ind w:left="1134" w:right="142"/>
        <w:jc w:val="both"/>
        <w:rPr>
          <w:rFonts w:ascii="Times New Roman" w:eastAsia="標楷體" w:hAnsi="Times New Roman" w:cs="Times New Roman"/>
          <w:color w:val="000000" w:themeColor="text1"/>
          <w:sz w:val="28"/>
          <w:szCs w:val="28"/>
        </w:rPr>
      </w:pPr>
      <w:r w:rsidRPr="0025411C">
        <w:rPr>
          <w:rFonts w:ascii="Times New Roman" w:eastAsia="標楷體" w:hAnsi="Times New Roman" w:cs="Times New Roman"/>
          <w:sz w:val="28"/>
          <w:szCs w:val="28"/>
        </w:rPr>
        <w:t>有前項應迴避之情形而</w:t>
      </w:r>
      <w:proofErr w:type="gramStart"/>
      <w:r w:rsidRPr="0025411C">
        <w:rPr>
          <w:rFonts w:ascii="Times New Roman" w:eastAsia="標楷體" w:hAnsi="Times New Roman" w:cs="Times New Roman"/>
          <w:sz w:val="28"/>
          <w:szCs w:val="28"/>
        </w:rPr>
        <w:t>不</w:t>
      </w:r>
      <w:proofErr w:type="gramEnd"/>
      <w:r w:rsidRPr="0025411C">
        <w:rPr>
          <w:rFonts w:ascii="Times New Roman" w:eastAsia="標楷體" w:hAnsi="Times New Roman" w:cs="Times New Roman"/>
          <w:sz w:val="28"/>
          <w:szCs w:val="28"/>
        </w:rPr>
        <w:t>自行迴避或有具體事實足認委員就審議案件有偏頗之虞者，當事人得向本會申請該委員迴避，並應舉其原因事實。迴避委員應就相關案件全程迴避</w:t>
      </w:r>
      <w:r w:rsidRPr="0025411C">
        <w:rPr>
          <w:rFonts w:ascii="Times New Roman" w:eastAsia="標楷體" w:hAnsi="Times New Roman" w:cs="Times New Roman"/>
          <w:color w:val="FF0000"/>
          <w:sz w:val="28"/>
          <w:szCs w:val="28"/>
          <w:u w:val="single"/>
        </w:rPr>
        <w:t>，</w:t>
      </w:r>
      <w:r w:rsidRPr="003522DD">
        <w:rPr>
          <w:rFonts w:ascii="Times New Roman" w:eastAsia="標楷體" w:hAnsi="Times New Roman" w:cs="Times New Roman"/>
          <w:color w:val="000000" w:themeColor="text1"/>
          <w:sz w:val="28"/>
          <w:szCs w:val="28"/>
        </w:rPr>
        <w:t>列入應出席人數，不列入參加表決人數。</w:t>
      </w:r>
    </w:p>
    <w:p w14:paraId="7AEA90D0" w14:textId="77777777" w:rsidR="00F44FC5" w:rsidRPr="003522DD" w:rsidRDefault="00F44FC5" w:rsidP="00F44FC5">
      <w:pPr>
        <w:pStyle w:val="Standard"/>
        <w:adjustRightInd w:val="0"/>
        <w:snapToGrid w:val="0"/>
        <w:spacing w:beforeLines="50" w:before="180" w:line="440" w:lineRule="exact"/>
        <w:ind w:leftChars="472" w:left="2214" w:rightChars="59" w:right="142" w:hanging="1081"/>
        <w:jc w:val="both"/>
        <w:rPr>
          <w:rFonts w:ascii="Times New Roman" w:eastAsia="標楷體" w:hAnsi="Times New Roman" w:cs="Times New Roman"/>
          <w:color w:val="000000" w:themeColor="text1"/>
          <w:sz w:val="28"/>
          <w:szCs w:val="28"/>
        </w:rPr>
      </w:pPr>
      <w:r w:rsidRPr="003522DD">
        <w:rPr>
          <w:rFonts w:ascii="Times New Roman" w:eastAsia="標楷體" w:hAnsi="Times New Roman" w:cs="Times New Roman"/>
          <w:color w:val="000000" w:themeColor="text1"/>
          <w:sz w:val="28"/>
          <w:szCs w:val="28"/>
        </w:rPr>
        <w:t>本會開會時得視需要邀請候補委員及有關人員列席。</w:t>
      </w:r>
    </w:p>
    <w:p w14:paraId="13C26D15" w14:textId="77777777" w:rsidR="00F44FC5" w:rsidRPr="003522DD" w:rsidRDefault="00F44FC5" w:rsidP="00F44FC5">
      <w:pPr>
        <w:pStyle w:val="Standard"/>
        <w:adjustRightInd w:val="0"/>
        <w:snapToGrid w:val="0"/>
        <w:spacing w:beforeLines="50" w:before="180" w:line="440" w:lineRule="exact"/>
        <w:ind w:left="1134" w:hangingChars="405" w:hanging="1134"/>
        <w:jc w:val="both"/>
        <w:rPr>
          <w:rFonts w:ascii="Times New Roman" w:eastAsia="標楷體" w:hAnsi="Times New Roman" w:cs="Times New Roman"/>
          <w:color w:val="000000" w:themeColor="text1"/>
          <w:sz w:val="28"/>
          <w:szCs w:val="28"/>
        </w:rPr>
      </w:pPr>
      <w:r w:rsidRPr="003522DD">
        <w:rPr>
          <w:rFonts w:ascii="Times New Roman" w:eastAsia="標楷體" w:hAnsi="Times New Roman" w:cs="Times New Roman"/>
          <w:color w:val="000000" w:themeColor="text1"/>
          <w:sz w:val="28"/>
          <w:szCs w:val="28"/>
        </w:rPr>
        <w:t>第四條</w:t>
      </w:r>
      <w:r w:rsidRPr="003522DD">
        <w:rPr>
          <w:rFonts w:ascii="Times New Roman" w:eastAsia="標楷體" w:hAnsi="Times New Roman" w:cs="Times New Roman"/>
          <w:color w:val="000000" w:themeColor="text1"/>
          <w:sz w:val="28"/>
          <w:szCs w:val="28"/>
        </w:rPr>
        <w:t xml:space="preserve">  </w:t>
      </w:r>
      <w:r w:rsidRPr="003522DD">
        <w:rPr>
          <w:rFonts w:ascii="Times New Roman" w:eastAsia="標楷體" w:hAnsi="Times New Roman" w:cs="Times New Roman"/>
          <w:color w:val="000000" w:themeColor="text1"/>
          <w:sz w:val="28"/>
          <w:szCs w:val="28"/>
        </w:rPr>
        <w:t>本委員會委員候選人應為學養俱佳、教學認真、公正、熱心之教授，且應符合下列條件之</w:t>
      </w:r>
      <w:proofErr w:type="gramStart"/>
      <w:r w:rsidRPr="003522DD">
        <w:rPr>
          <w:rFonts w:ascii="Times New Roman" w:eastAsia="標楷體" w:hAnsi="Times New Roman" w:cs="Times New Roman"/>
          <w:color w:val="000000" w:themeColor="text1"/>
          <w:sz w:val="28"/>
          <w:szCs w:val="28"/>
        </w:rPr>
        <w:t>一</w:t>
      </w:r>
      <w:proofErr w:type="gramEnd"/>
      <w:r w:rsidRPr="003522DD">
        <w:rPr>
          <w:rFonts w:ascii="Times New Roman" w:eastAsia="標楷體" w:hAnsi="Times New Roman" w:cs="Times New Roman"/>
          <w:color w:val="000000" w:themeColor="text1"/>
          <w:sz w:val="28"/>
          <w:szCs w:val="28"/>
        </w:rPr>
        <w:t>：</w:t>
      </w:r>
    </w:p>
    <w:p w14:paraId="24DF794D" w14:textId="430AD9B2" w:rsidR="00F44FC5" w:rsidRPr="003522DD" w:rsidRDefault="00F44FC5" w:rsidP="00F44FC5">
      <w:pPr>
        <w:pStyle w:val="Standard"/>
        <w:numPr>
          <w:ilvl w:val="0"/>
          <w:numId w:val="7"/>
        </w:numPr>
        <w:adjustRightInd w:val="0"/>
        <w:snapToGrid w:val="0"/>
        <w:spacing w:beforeLines="50" w:before="180" w:line="440" w:lineRule="exact"/>
        <w:ind w:left="1701" w:right="143" w:hanging="567"/>
        <w:jc w:val="both"/>
        <w:rPr>
          <w:rFonts w:ascii="Times New Roman" w:eastAsia="標楷體" w:hAnsi="Times New Roman" w:cs="Times New Roman"/>
          <w:color w:val="000000" w:themeColor="text1"/>
          <w:sz w:val="28"/>
          <w:szCs w:val="28"/>
        </w:rPr>
      </w:pPr>
      <w:r w:rsidRPr="003522DD">
        <w:rPr>
          <w:rFonts w:ascii="Times New Roman" w:eastAsia="標楷體" w:hAnsi="Times New Roman" w:cs="Times New Roman"/>
          <w:color w:val="000000" w:themeColor="text1"/>
          <w:sz w:val="28"/>
          <w:szCs w:val="28"/>
        </w:rPr>
        <w:t>最近五年於本學院認可之國際期刊發表論文〔含發明專利、新品種育成、技術移轉等成果〕三篇</w:t>
      </w:r>
      <w:r w:rsidR="00F707F8" w:rsidRPr="003522DD">
        <w:rPr>
          <w:rFonts w:ascii="Times New Roman" w:eastAsia="標楷體" w:hAnsi="Times New Roman" w:cs="Times New Roman"/>
          <w:color w:val="000000" w:themeColor="text1"/>
          <w:sz w:val="28"/>
          <w:szCs w:val="28"/>
        </w:rPr>
        <w:t>（</w:t>
      </w:r>
      <w:r w:rsidRPr="003522DD">
        <w:rPr>
          <w:rFonts w:ascii="Times New Roman" w:eastAsia="標楷體" w:hAnsi="Times New Roman" w:cs="Times New Roman"/>
          <w:color w:val="000000" w:themeColor="text1"/>
          <w:sz w:val="28"/>
          <w:szCs w:val="28"/>
        </w:rPr>
        <w:t>件</w:t>
      </w:r>
      <w:r w:rsidR="00F707F8" w:rsidRPr="003522DD">
        <w:rPr>
          <w:rFonts w:ascii="Times New Roman" w:eastAsia="標楷體" w:hAnsi="Times New Roman" w:cs="Times New Roman"/>
          <w:color w:val="000000" w:themeColor="text1"/>
          <w:sz w:val="28"/>
          <w:szCs w:val="28"/>
        </w:rPr>
        <w:t>）（</w:t>
      </w:r>
      <w:r w:rsidRPr="003522DD">
        <w:rPr>
          <w:rFonts w:ascii="Times New Roman" w:eastAsia="標楷體" w:hAnsi="Times New Roman" w:cs="Times New Roman"/>
          <w:color w:val="000000" w:themeColor="text1"/>
          <w:sz w:val="28"/>
          <w:szCs w:val="28"/>
        </w:rPr>
        <w:t>第一作者或通訊作者</w:t>
      </w:r>
      <w:r w:rsidR="00F707F8" w:rsidRPr="003522DD">
        <w:rPr>
          <w:rFonts w:ascii="Times New Roman" w:eastAsia="標楷體" w:hAnsi="Times New Roman" w:cs="Times New Roman"/>
          <w:color w:val="000000" w:themeColor="text1"/>
          <w:sz w:val="28"/>
          <w:szCs w:val="28"/>
        </w:rPr>
        <w:t>）</w:t>
      </w:r>
      <w:r w:rsidRPr="003522DD">
        <w:rPr>
          <w:rFonts w:ascii="Times New Roman" w:eastAsia="標楷體" w:hAnsi="Times New Roman" w:cs="Times New Roman"/>
          <w:color w:val="000000" w:themeColor="text1"/>
          <w:sz w:val="28"/>
          <w:szCs w:val="28"/>
        </w:rPr>
        <w:t>以上。本學院認可之國際期刊為</w:t>
      </w:r>
      <w:r w:rsidRPr="003522DD">
        <w:rPr>
          <w:rFonts w:ascii="Times New Roman" w:eastAsia="標楷體" w:hAnsi="Times New Roman" w:cs="Times New Roman"/>
          <w:color w:val="000000" w:themeColor="text1"/>
          <w:sz w:val="28"/>
          <w:szCs w:val="28"/>
        </w:rPr>
        <w:t>SCI</w:t>
      </w:r>
      <w:r w:rsidRPr="003522DD">
        <w:rPr>
          <w:rFonts w:ascii="Times New Roman" w:eastAsia="標楷體" w:hAnsi="Times New Roman" w:cs="Times New Roman"/>
          <w:color w:val="000000" w:themeColor="text1"/>
          <w:sz w:val="28"/>
          <w:szCs w:val="28"/>
        </w:rPr>
        <w:t>、</w:t>
      </w:r>
      <w:r w:rsidRPr="003522DD">
        <w:rPr>
          <w:rFonts w:ascii="Times New Roman" w:eastAsia="標楷體" w:hAnsi="Times New Roman" w:cs="Times New Roman"/>
          <w:color w:val="000000" w:themeColor="text1"/>
          <w:sz w:val="28"/>
          <w:szCs w:val="28"/>
        </w:rPr>
        <w:t>SSCI</w:t>
      </w:r>
      <w:r w:rsidRPr="003522DD">
        <w:rPr>
          <w:rFonts w:ascii="Times New Roman" w:eastAsia="標楷體" w:hAnsi="Times New Roman" w:cs="Times New Roman"/>
          <w:color w:val="000000" w:themeColor="text1"/>
          <w:sz w:val="28"/>
          <w:szCs w:val="28"/>
        </w:rPr>
        <w:t>或</w:t>
      </w:r>
      <w:r w:rsidRPr="003522DD">
        <w:rPr>
          <w:rFonts w:ascii="Times New Roman" w:eastAsia="標楷體" w:hAnsi="Times New Roman" w:cs="Times New Roman"/>
          <w:color w:val="000000" w:themeColor="text1"/>
          <w:sz w:val="28"/>
          <w:szCs w:val="28"/>
        </w:rPr>
        <w:t>A&amp;HCI</w:t>
      </w:r>
      <w:r w:rsidRPr="003522DD">
        <w:rPr>
          <w:rFonts w:ascii="Times New Roman" w:eastAsia="標楷體" w:hAnsi="Times New Roman" w:cs="Times New Roman"/>
          <w:color w:val="000000" w:themeColor="text1"/>
          <w:sz w:val="28"/>
          <w:szCs w:val="28"/>
        </w:rPr>
        <w:t>期刊。</w:t>
      </w:r>
    </w:p>
    <w:p w14:paraId="2C3D3B11" w14:textId="77777777" w:rsidR="00F44FC5" w:rsidRPr="003522DD" w:rsidRDefault="00F44FC5" w:rsidP="00F44FC5">
      <w:pPr>
        <w:pStyle w:val="Standard"/>
        <w:numPr>
          <w:ilvl w:val="0"/>
          <w:numId w:val="7"/>
        </w:numPr>
        <w:adjustRightInd w:val="0"/>
        <w:snapToGrid w:val="0"/>
        <w:spacing w:beforeLines="50" w:before="180" w:line="440" w:lineRule="exact"/>
        <w:ind w:left="1701" w:right="143" w:hanging="567"/>
        <w:jc w:val="both"/>
        <w:rPr>
          <w:rFonts w:ascii="Times New Roman" w:eastAsia="標楷體" w:hAnsi="Times New Roman" w:cs="Times New Roman"/>
          <w:color w:val="000000" w:themeColor="text1"/>
          <w:sz w:val="28"/>
          <w:szCs w:val="28"/>
        </w:rPr>
      </w:pPr>
      <w:r w:rsidRPr="003522DD">
        <w:rPr>
          <w:rFonts w:ascii="Times New Roman" w:eastAsia="標楷體" w:hAnsi="Times New Roman" w:cs="Times New Roman"/>
          <w:color w:val="000000" w:themeColor="text1"/>
          <w:sz w:val="28"/>
          <w:szCs w:val="28"/>
        </w:rPr>
        <w:t>最近五年曾主持三年以上國家科學及技術委員會研究型計畫者。</w:t>
      </w:r>
    </w:p>
    <w:p w14:paraId="440FC894" w14:textId="77777777" w:rsidR="00F44FC5" w:rsidRPr="003522DD" w:rsidRDefault="00F44FC5" w:rsidP="00F44FC5">
      <w:pPr>
        <w:pStyle w:val="Standard"/>
        <w:adjustRightInd w:val="0"/>
        <w:snapToGrid w:val="0"/>
        <w:spacing w:beforeLines="50" w:before="180" w:line="440" w:lineRule="exact"/>
        <w:ind w:leftChars="472" w:left="2214" w:rightChars="59" w:right="142" w:hanging="1081"/>
        <w:jc w:val="both"/>
        <w:rPr>
          <w:rFonts w:ascii="Times New Roman" w:eastAsia="標楷體" w:hAnsi="Times New Roman" w:cs="Times New Roman"/>
          <w:color w:val="000000" w:themeColor="text1"/>
          <w:sz w:val="28"/>
          <w:szCs w:val="28"/>
        </w:rPr>
      </w:pPr>
      <w:r w:rsidRPr="003522DD">
        <w:rPr>
          <w:rFonts w:ascii="Times New Roman" w:eastAsia="標楷體" w:hAnsi="Times New Roman" w:cs="Times New Roman"/>
          <w:color w:val="000000" w:themeColor="text1"/>
          <w:sz w:val="28"/>
          <w:szCs w:val="28"/>
        </w:rPr>
        <w:t>院長如未符合前項委員之資格，應由委員會推選委員一人擔任召集人。</w:t>
      </w:r>
    </w:p>
    <w:p w14:paraId="2C8EA198" w14:textId="77777777" w:rsidR="00F44FC5" w:rsidRPr="003522DD" w:rsidRDefault="00F44FC5" w:rsidP="00F44FC5">
      <w:pPr>
        <w:pStyle w:val="Standard"/>
        <w:adjustRightInd w:val="0"/>
        <w:snapToGrid w:val="0"/>
        <w:spacing w:beforeLines="50" w:before="180" w:line="440" w:lineRule="exact"/>
        <w:ind w:left="1134" w:hangingChars="405" w:hanging="1134"/>
        <w:jc w:val="both"/>
        <w:rPr>
          <w:rFonts w:ascii="Times New Roman" w:eastAsia="標楷體" w:hAnsi="Times New Roman" w:cs="Times New Roman"/>
          <w:color w:val="000000" w:themeColor="text1"/>
          <w:sz w:val="28"/>
          <w:szCs w:val="28"/>
        </w:rPr>
      </w:pPr>
      <w:r w:rsidRPr="003522DD">
        <w:rPr>
          <w:rFonts w:ascii="Times New Roman" w:eastAsia="標楷體" w:hAnsi="Times New Roman" w:cs="Times New Roman"/>
          <w:color w:val="000000" w:themeColor="text1"/>
          <w:sz w:val="28"/>
          <w:szCs w:val="28"/>
        </w:rPr>
        <w:t>第五條</w:t>
      </w:r>
      <w:r w:rsidRPr="003522DD">
        <w:rPr>
          <w:rFonts w:ascii="Times New Roman" w:eastAsia="標楷體" w:hAnsi="Times New Roman" w:cs="Times New Roman"/>
          <w:color w:val="000000" w:themeColor="text1"/>
          <w:sz w:val="28"/>
          <w:szCs w:val="28"/>
        </w:rPr>
        <w:t xml:space="preserve">  </w:t>
      </w:r>
      <w:r w:rsidRPr="003522DD">
        <w:rPr>
          <w:rFonts w:ascii="Times New Roman" w:eastAsia="標楷體" w:hAnsi="Times New Roman" w:cs="Times New Roman"/>
          <w:color w:val="000000" w:themeColor="text1"/>
          <w:sz w:val="28"/>
          <w:szCs w:val="28"/>
        </w:rPr>
        <w:t>本委員會委員以無記名限制</w:t>
      </w:r>
      <w:proofErr w:type="gramStart"/>
      <w:r w:rsidRPr="003522DD">
        <w:rPr>
          <w:rFonts w:ascii="Times New Roman" w:eastAsia="標楷體" w:hAnsi="Times New Roman" w:cs="Times New Roman"/>
          <w:color w:val="000000" w:themeColor="text1"/>
          <w:sz w:val="28"/>
          <w:szCs w:val="28"/>
        </w:rPr>
        <w:t>連記圈選</w:t>
      </w:r>
      <w:proofErr w:type="gramEnd"/>
      <w:r w:rsidRPr="003522DD">
        <w:rPr>
          <w:rFonts w:ascii="Times New Roman" w:eastAsia="標楷體" w:hAnsi="Times New Roman" w:cs="Times New Roman"/>
          <w:color w:val="000000" w:themeColor="text1"/>
          <w:sz w:val="28"/>
          <w:szCs w:val="28"/>
        </w:rPr>
        <w:t>，每票圈選人數不得超過三人。</w:t>
      </w:r>
    </w:p>
    <w:p w14:paraId="76DA1729" w14:textId="77777777" w:rsidR="00F44FC5" w:rsidRPr="003522DD" w:rsidRDefault="00F44FC5" w:rsidP="00F44FC5">
      <w:pPr>
        <w:pStyle w:val="Standard"/>
        <w:adjustRightInd w:val="0"/>
        <w:snapToGrid w:val="0"/>
        <w:spacing w:beforeLines="50" w:before="180" w:line="440" w:lineRule="exact"/>
        <w:ind w:left="1134" w:hangingChars="405" w:hanging="1134"/>
        <w:jc w:val="both"/>
        <w:rPr>
          <w:rFonts w:ascii="Times New Roman" w:eastAsia="標楷體" w:hAnsi="Times New Roman" w:cs="Times New Roman"/>
          <w:color w:val="000000" w:themeColor="text1"/>
          <w:sz w:val="28"/>
          <w:szCs w:val="28"/>
        </w:rPr>
      </w:pPr>
      <w:r w:rsidRPr="003522DD">
        <w:rPr>
          <w:rFonts w:ascii="Times New Roman" w:eastAsia="標楷體" w:hAnsi="Times New Roman" w:cs="Times New Roman"/>
          <w:color w:val="000000" w:themeColor="text1"/>
          <w:sz w:val="28"/>
          <w:szCs w:val="28"/>
        </w:rPr>
        <w:t>第六條</w:t>
      </w:r>
      <w:r w:rsidRPr="003522DD">
        <w:rPr>
          <w:rFonts w:ascii="Times New Roman" w:eastAsia="標楷體" w:hAnsi="Times New Roman" w:cs="Times New Roman"/>
          <w:color w:val="000000" w:themeColor="text1"/>
          <w:sz w:val="28"/>
          <w:szCs w:val="28"/>
        </w:rPr>
        <w:t xml:space="preserve">  </w:t>
      </w:r>
      <w:r w:rsidRPr="003522DD">
        <w:rPr>
          <w:rFonts w:ascii="Times New Roman" w:eastAsia="標楷體" w:hAnsi="Times New Roman" w:cs="Times New Roman"/>
          <w:color w:val="000000" w:themeColor="text1"/>
          <w:sz w:val="28"/>
          <w:szCs w:val="28"/>
        </w:rPr>
        <w:t>本委員會推選及遴選委員任期為一年，連選得連任一次。</w:t>
      </w:r>
    </w:p>
    <w:p w14:paraId="27B78305" w14:textId="77777777" w:rsidR="00F44FC5" w:rsidRPr="003522DD" w:rsidRDefault="00F44FC5" w:rsidP="00F44FC5">
      <w:pPr>
        <w:pStyle w:val="Standard"/>
        <w:adjustRightInd w:val="0"/>
        <w:snapToGrid w:val="0"/>
        <w:spacing w:beforeLines="50" w:before="180" w:line="440" w:lineRule="exact"/>
        <w:ind w:left="1134" w:hangingChars="405" w:hanging="1134"/>
        <w:jc w:val="both"/>
        <w:rPr>
          <w:rFonts w:ascii="Times New Roman" w:eastAsia="標楷體" w:hAnsi="Times New Roman" w:cs="Times New Roman"/>
          <w:color w:val="000000" w:themeColor="text1"/>
          <w:sz w:val="28"/>
          <w:szCs w:val="28"/>
        </w:rPr>
      </w:pPr>
      <w:r w:rsidRPr="003522DD">
        <w:rPr>
          <w:rFonts w:ascii="Times New Roman" w:eastAsia="標楷體" w:hAnsi="Times New Roman" w:cs="Times New Roman"/>
          <w:color w:val="000000" w:themeColor="text1"/>
          <w:sz w:val="28"/>
          <w:szCs w:val="28"/>
        </w:rPr>
        <w:t>第七條</w:t>
      </w:r>
      <w:r w:rsidRPr="003522DD">
        <w:rPr>
          <w:rFonts w:ascii="Times New Roman" w:eastAsia="標楷體" w:hAnsi="Times New Roman" w:cs="Times New Roman"/>
          <w:color w:val="000000" w:themeColor="text1"/>
          <w:sz w:val="28"/>
          <w:szCs w:val="28"/>
        </w:rPr>
        <w:t xml:space="preserve">  </w:t>
      </w:r>
      <w:r w:rsidRPr="003522DD">
        <w:rPr>
          <w:rFonts w:ascii="Times New Roman" w:eastAsia="標楷體" w:hAnsi="Times New Roman" w:cs="Times New Roman"/>
          <w:color w:val="000000" w:themeColor="text1"/>
          <w:sz w:val="28"/>
          <w:szCs w:val="28"/>
        </w:rPr>
        <w:t>本委員會應邀請受評審教師之單位主管列席參加評審會議。</w:t>
      </w:r>
    </w:p>
    <w:p w14:paraId="462A2BDC" w14:textId="77777777" w:rsidR="00F44FC5" w:rsidRPr="003522DD" w:rsidRDefault="00F44FC5" w:rsidP="00F44FC5">
      <w:pPr>
        <w:pStyle w:val="Standard"/>
        <w:adjustRightInd w:val="0"/>
        <w:snapToGrid w:val="0"/>
        <w:spacing w:beforeLines="50" w:before="180" w:line="440" w:lineRule="exact"/>
        <w:ind w:left="1134" w:hangingChars="405" w:hanging="1134"/>
        <w:jc w:val="both"/>
        <w:rPr>
          <w:rFonts w:ascii="Times New Roman" w:eastAsia="標楷體" w:hAnsi="Times New Roman" w:cs="Times New Roman"/>
          <w:color w:val="000000" w:themeColor="text1"/>
          <w:sz w:val="28"/>
          <w:szCs w:val="28"/>
        </w:rPr>
      </w:pPr>
      <w:r w:rsidRPr="003522DD">
        <w:rPr>
          <w:rFonts w:ascii="Times New Roman" w:eastAsia="標楷體" w:hAnsi="Times New Roman" w:cs="Times New Roman"/>
          <w:color w:val="000000" w:themeColor="text1"/>
          <w:sz w:val="28"/>
          <w:szCs w:val="28"/>
        </w:rPr>
        <w:t>第八條</w:t>
      </w:r>
      <w:r w:rsidRPr="003522DD">
        <w:rPr>
          <w:rFonts w:ascii="Times New Roman" w:eastAsia="標楷體" w:hAnsi="Times New Roman" w:cs="Times New Roman"/>
          <w:color w:val="000000" w:themeColor="text1"/>
          <w:sz w:val="28"/>
          <w:szCs w:val="28"/>
        </w:rPr>
        <w:t xml:space="preserve">  </w:t>
      </w:r>
      <w:r w:rsidRPr="003522DD">
        <w:rPr>
          <w:rFonts w:ascii="Times New Roman" w:eastAsia="標楷體" w:hAnsi="Times New Roman" w:cs="Times New Roman"/>
          <w:color w:val="000000" w:themeColor="text1"/>
          <w:sz w:val="28"/>
          <w:szCs w:val="28"/>
        </w:rPr>
        <w:t>本辦法如有未盡事宜，悉依本校各學院教師評審委員會組織章程辦理。</w:t>
      </w:r>
    </w:p>
    <w:p w14:paraId="6538EB69" w14:textId="0E02D060" w:rsidR="00F44FC5" w:rsidRPr="003522DD" w:rsidRDefault="00F44FC5" w:rsidP="00F44FC5">
      <w:pPr>
        <w:adjustRightInd w:val="0"/>
        <w:snapToGrid w:val="0"/>
        <w:spacing w:before="120"/>
        <w:jc w:val="both"/>
        <w:rPr>
          <w:rFonts w:eastAsia="標楷體"/>
          <w:color w:val="000000" w:themeColor="text1"/>
          <w:sz w:val="28"/>
        </w:rPr>
      </w:pPr>
      <w:r w:rsidRPr="003522DD">
        <w:rPr>
          <w:rFonts w:eastAsia="標楷體"/>
          <w:color w:val="000000" w:themeColor="text1"/>
          <w:sz w:val="28"/>
          <w:szCs w:val="28"/>
        </w:rPr>
        <w:t>第九條</w:t>
      </w:r>
      <w:r w:rsidRPr="003522DD">
        <w:rPr>
          <w:rFonts w:eastAsia="標楷體"/>
          <w:color w:val="000000" w:themeColor="text1"/>
          <w:sz w:val="28"/>
          <w:szCs w:val="28"/>
        </w:rPr>
        <w:t xml:space="preserve">  </w:t>
      </w:r>
      <w:r w:rsidRPr="003522DD">
        <w:rPr>
          <w:rFonts w:eastAsia="標楷體"/>
          <w:color w:val="000000" w:themeColor="text1"/>
          <w:sz w:val="28"/>
          <w:szCs w:val="28"/>
        </w:rPr>
        <w:t>本辦法經院</w:t>
      </w:r>
      <w:proofErr w:type="gramStart"/>
      <w:r w:rsidRPr="003522DD">
        <w:rPr>
          <w:rFonts w:eastAsia="標楷體"/>
          <w:color w:val="000000" w:themeColor="text1"/>
          <w:sz w:val="28"/>
          <w:szCs w:val="28"/>
        </w:rPr>
        <w:t>務</w:t>
      </w:r>
      <w:proofErr w:type="gramEnd"/>
      <w:r w:rsidRPr="003522DD">
        <w:rPr>
          <w:rFonts w:eastAsia="標楷體"/>
          <w:color w:val="000000" w:themeColor="text1"/>
          <w:sz w:val="28"/>
          <w:szCs w:val="28"/>
        </w:rPr>
        <w:t>會議通過，報請校長核定後實施，修正時亦同。</w:t>
      </w:r>
    </w:p>
    <w:bookmarkEnd w:id="0"/>
    <w:p w14:paraId="2FA5DA4F" w14:textId="77777777" w:rsidR="002E11B0" w:rsidRPr="0025411C" w:rsidRDefault="002E11B0" w:rsidP="00A46DD4">
      <w:pPr>
        <w:adjustRightInd w:val="0"/>
        <w:snapToGrid w:val="0"/>
        <w:spacing w:before="120"/>
        <w:jc w:val="both"/>
        <w:rPr>
          <w:rFonts w:eastAsia="標楷體"/>
          <w:sz w:val="28"/>
        </w:rPr>
      </w:pPr>
    </w:p>
    <w:sectPr w:rsidR="002E11B0" w:rsidRPr="0025411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FD7E" w14:textId="77777777" w:rsidR="00640CF3" w:rsidRDefault="00640CF3" w:rsidP="004C69C5">
      <w:r>
        <w:separator/>
      </w:r>
    </w:p>
  </w:endnote>
  <w:endnote w:type="continuationSeparator" w:id="0">
    <w:p w14:paraId="44680AE3" w14:textId="77777777" w:rsidR="00640CF3" w:rsidRDefault="00640CF3" w:rsidP="004C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iberation Serif">
    <w:altName w:val="MS Gothic"/>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8D87" w14:textId="77777777" w:rsidR="00640CF3" w:rsidRDefault="00640CF3" w:rsidP="004C69C5">
      <w:r>
        <w:separator/>
      </w:r>
    </w:p>
  </w:footnote>
  <w:footnote w:type="continuationSeparator" w:id="0">
    <w:p w14:paraId="460673D7" w14:textId="77777777" w:rsidR="00640CF3" w:rsidRDefault="00640CF3" w:rsidP="004C6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06EC"/>
    <w:multiLevelType w:val="hybridMultilevel"/>
    <w:tmpl w:val="86BC53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AF2F8E"/>
    <w:multiLevelType w:val="hybridMultilevel"/>
    <w:tmpl w:val="2CF4060E"/>
    <w:lvl w:ilvl="0" w:tplc="CA8E6236">
      <w:start w:val="1"/>
      <w:numFmt w:val="taiwaneseCountingThousand"/>
      <w:lvlText w:val="第%1條"/>
      <w:lvlJc w:val="left"/>
      <w:pPr>
        <w:ind w:left="1215" w:hanging="121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F510BA"/>
    <w:multiLevelType w:val="hybridMultilevel"/>
    <w:tmpl w:val="A57060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5307E8"/>
    <w:multiLevelType w:val="hybridMultilevel"/>
    <w:tmpl w:val="E872F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231DB0"/>
    <w:multiLevelType w:val="hybridMultilevel"/>
    <w:tmpl w:val="9588EE84"/>
    <w:lvl w:ilvl="0" w:tplc="44967B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5E93069"/>
    <w:multiLevelType w:val="hybridMultilevel"/>
    <w:tmpl w:val="E872FB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F56F28"/>
    <w:multiLevelType w:val="hybridMultilevel"/>
    <w:tmpl w:val="5D923C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103D4E"/>
    <w:multiLevelType w:val="hybridMultilevel"/>
    <w:tmpl w:val="2188AC7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0265A47"/>
    <w:multiLevelType w:val="hybridMultilevel"/>
    <w:tmpl w:val="51385C3E"/>
    <w:lvl w:ilvl="0" w:tplc="F39A2540">
      <w:start w:val="10"/>
      <w:numFmt w:val="taiwaneseCountingThousand"/>
      <w:lvlText w:val="第%1條"/>
      <w:lvlJc w:val="left"/>
      <w:pPr>
        <w:ind w:left="1215" w:hanging="121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AB7CD9"/>
    <w:multiLevelType w:val="hybridMultilevel"/>
    <w:tmpl w:val="AFB6462C"/>
    <w:lvl w:ilvl="0" w:tplc="CC5ED144">
      <w:start w:val="1"/>
      <w:numFmt w:val="taiwaneseCountingThousand"/>
      <w:lvlText w:val="第%1章"/>
      <w:lvlJc w:val="left"/>
      <w:pPr>
        <w:ind w:left="915" w:hanging="9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5A5702"/>
    <w:multiLevelType w:val="hybridMultilevel"/>
    <w:tmpl w:val="42C84FA4"/>
    <w:lvl w:ilvl="0" w:tplc="408CA6A6">
      <w:start w:val="1"/>
      <w:numFmt w:val="taiwaneseCountingThousand"/>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81773725">
    <w:abstractNumId w:val="7"/>
  </w:num>
  <w:num w:numId="2" w16cid:durableId="1094664971">
    <w:abstractNumId w:val="6"/>
  </w:num>
  <w:num w:numId="3" w16cid:durableId="191455074">
    <w:abstractNumId w:val="2"/>
  </w:num>
  <w:num w:numId="4" w16cid:durableId="298417725">
    <w:abstractNumId w:val="0"/>
  </w:num>
  <w:num w:numId="5" w16cid:durableId="232282336">
    <w:abstractNumId w:val="4"/>
  </w:num>
  <w:num w:numId="6" w16cid:durableId="1084106556">
    <w:abstractNumId w:val="5"/>
  </w:num>
  <w:num w:numId="7" w16cid:durableId="2011638320">
    <w:abstractNumId w:val="3"/>
  </w:num>
  <w:num w:numId="8" w16cid:durableId="1964119206">
    <w:abstractNumId w:val="1"/>
  </w:num>
  <w:num w:numId="9" w16cid:durableId="864750654">
    <w:abstractNumId w:val="8"/>
  </w:num>
  <w:num w:numId="10" w16cid:durableId="1519391577">
    <w:abstractNumId w:val="9"/>
  </w:num>
  <w:num w:numId="11" w16cid:durableId="11130931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D4"/>
    <w:rsid w:val="00033BD0"/>
    <w:rsid w:val="00040B99"/>
    <w:rsid w:val="00051BEC"/>
    <w:rsid w:val="000B11F9"/>
    <w:rsid w:val="000C6F3D"/>
    <w:rsid w:val="000F0E83"/>
    <w:rsid w:val="00103E3F"/>
    <w:rsid w:val="001214F0"/>
    <w:rsid w:val="00135A72"/>
    <w:rsid w:val="0014597E"/>
    <w:rsid w:val="001B5861"/>
    <w:rsid w:val="00230E42"/>
    <w:rsid w:val="0025411C"/>
    <w:rsid w:val="002B7CE6"/>
    <w:rsid w:val="002E11B0"/>
    <w:rsid w:val="002F2329"/>
    <w:rsid w:val="002F53B2"/>
    <w:rsid w:val="0032135C"/>
    <w:rsid w:val="003275F7"/>
    <w:rsid w:val="00341732"/>
    <w:rsid w:val="003522DD"/>
    <w:rsid w:val="00356E6D"/>
    <w:rsid w:val="00370980"/>
    <w:rsid w:val="00391A61"/>
    <w:rsid w:val="003B7B57"/>
    <w:rsid w:val="003E13F1"/>
    <w:rsid w:val="003E4C78"/>
    <w:rsid w:val="004315A3"/>
    <w:rsid w:val="00453C36"/>
    <w:rsid w:val="00455E06"/>
    <w:rsid w:val="004572B4"/>
    <w:rsid w:val="0046384E"/>
    <w:rsid w:val="00473A89"/>
    <w:rsid w:val="00474475"/>
    <w:rsid w:val="00475B81"/>
    <w:rsid w:val="00483A07"/>
    <w:rsid w:val="004C69C5"/>
    <w:rsid w:val="004F13B5"/>
    <w:rsid w:val="00513156"/>
    <w:rsid w:val="00532D07"/>
    <w:rsid w:val="00572DDD"/>
    <w:rsid w:val="005732FA"/>
    <w:rsid w:val="00587699"/>
    <w:rsid w:val="005B5412"/>
    <w:rsid w:val="005B56CF"/>
    <w:rsid w:val="005D2153"/>
    <w:rsid w:val="005E02FA"/>
    <w:rsid w:val="005E520F"/>
    <w:rsid w:val="006010A9"/>
    <w:rsid w:val="0062564F"/>
    <w:rsid w:val="00631145"/>
    <w:rsid w:val="00640CF3"/>
    <w:rsid w:val="006460B0"/>
    <w:rsid w:val="006642BE"/>
    <w:rsid w:val="006954C1"/>
    <w:rsid w:val="006C00BC"/>
    <w:rsid w:val="0071041E"/>
    <w:rsid w:val="00720455"/>
    <w:rsid w:val="007C1757"/>
    <w:rsid w:val="007F72A1"/>
    <w:rsid w:val="00802F0C"/>
    <w:rsid w:val="008206A1"/>
    <w:rsid w:val="0082566B"/>
    <w:rsid w:val="00825DE6"/>
    <w:rsid w:val="00866C6C"/>
    <w:rsid w:val="00891DF6"/>
    <w:rsid w:val="008B0CD2"/>
    <w:rsid w:val="008B456B"/>
    <w:rsid w:val="008D508E"/>
    <w:rsid w:val="009556DE"/>
    <w:rsid w:val="009B1DF7"/>
    <w:rsid w:val="009E656B"/>
    <w:rsid w:val="009E7D9B"/>
    <w:rsid w:val="009F0ACD"/>
    <w:rsid w:val="00A45539"/>
    <w:rsid w:val="00A46DD4"/>
    <w:rsid w:val="00AC10A3"/>
    <w:rsid w:val="00AD5950"/>
    <w:rsid w:val="00AF204C"/>
    <w:rsid w:val="00AF5166"/>
    <w:rsid w:val="00B5614D"/>
    <w:rsid w:val="00BB1B3A"/>
    <w:rsid w:val="00BE4063"/>
    <w:rsid w:val="00BF02F2"/>
    <w:rsid w:val="00BF276F"/>
    <w:rsid w:val="00C0114E"/>
    <w:rsid w:val="00C14E87"/>
    <w:rsid w:val="00C17B23"/>
    <w:rsid w:val="00C567C9"/>
    <w:rsid w:val="00C83B1A"/>
    <w:rsid w:val="00C85460"/>
    <w:rsid w:val="00C968CA"/>
    <w:rsid w:val="00CC3A6A"/>
    <w:rsid w:val="00CC3FD8"/>
    <w:rsid w:val="00CE7111"/>
    <w:rsid w:val="00CF48BB"/>
    <w:rsid w:val="00CF69F6"/>
    <w:rsid w:val="00D0526B"/>
    <w:rsid w:val="00D31AD7"/>
    <w:rsid w:val="00D525DC"/>
    <w:rsid w:val="00D91758"/>
    <w:rsid w:val="00DB0140"/>
    <w:rsid w:val="00DE2EB5"/>
    <w:rsid w:val="00DF24D9"/>
    <w:rsid w:val="00DF313F"/>
    <w:rsid w:val="00E12ADF"/>
    <w:rsid w:val="00E1332E"/>
    <w:rsid w:val="00E1425B"/>
    <w:rsid w:val="00E26C28"/>
    <w:rsid w:val="00E27EA7"/>
    <w:rsid w:val="00E5318F"/>
    <w:rsid w:val="00E71324"/>
    <w:rsid w:val="00E71C04"/>
    <w:rsid w:val="00EA25C9"/>
    <w:rsid w:val="00EA6CF1"/>
    <w:rsid w:val="00F37A3C"/>
    <w:rsid w:val="00F44FC5"/>
    <w:rsid w:val="00F5312E"/>
    <w:rsid w:val="00F707F8"/>
    <w:rsid w:val="00FE02C4"/>
    <w:rsid w:val="00FE7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07F6A"/>
  <w15:chartTrackingRefBased/>
  <w15:docId w15:val="{4DE11B31-4F65-425D-9791-2F73271B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DE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46DD4"/>
    <w:pPr>
      <w:ind w:left="851" w:hanging="851"/>
    </w:pPr>
    <w:rPr>
      <w:rFonts w:ascii="標楷體" w:eastAsia="標楷體"/>
      <w:sz w:val="32"/>
      <w:szCs w:val="20"/>
    </w:rPr>
  </w:style>
  <w:style w:type="character" w:customStyle="1" w:styleId="a4">
    <w:name w:val="本文縮排 字元"/>
    <w:basedOn w:val="a0"/>
    <w:link w:val="a3"/>
    <w:rsid w:val="00A46DD4"/>
    <w:rPr>
      <w:rFonts w:ascii="標楷體" w:eastAsia="標楷體" w:hAnsi="Times New Roman" w:cs="Times New Roman"/>
      <w:sz w:val="32"/>
      <w:szCs w:val="20"/>
    </w:rPr>
  </w:style>
  <w:style w:type="paragraph" w:styleId="a5">
    <w:name w:val="header"/>
    <w:basedOn w:val="a"/>
    <w:link w:val="a6"/>
    <w:uiPriority w:val="99"/>
    <w:unhideWhenUsed/>
    <w:rsid w:val="004C69C5"/>
    <w:pPr>
      <w:tabs>
        <w:tab w:val="center" w:pos="4153"/>
        <w:tab w:val="right" w:pos="8306"/>
      </w:tabs>
      <w:snapToGrid w:val="0"/>
    </w:pPr>
    <w:rPr>
      <w:sz w:val="20"/>
      <w:szCs w:val="20"/>
    </w:rPr>
  </w:style>
  <w:style w:type="character" w:customStyle="1" w:styleId="a6">
    <w:name w:val="頁首 字元"/>
    <w:basedOn w:val="a0"/>
    <w:link w:val="a5"/>
    <w:uiPriority w:val="99"/>
    <w:rsid w:val="004C69C5"/>
    <w:rPr>
      <w:rFonts w:ascii="Times New Roman" w:eastAsia="新細明體" w:hAnsi="Times New Roman" w:cs="Times New Roman"/>
      <w:sz w:val="20"/>
      <w:szCs w:val="20"/>
    </w:rPr>
  </w:style>
  <w:style w:type="paragraph" w:styleId="a7">
    <w:name w:val="footer"/>
    <w:basedOn w:val="a"/>
    <w:link w:val="a8"/>
    <w:uiPriority w:val="99"/>
    <w:unhideWhenUsed/>
    <w:rsid w:val="004C69C5"/>
    <w:pPr>
      <w:tabs>
        <w:tab w:val="center" w:pos="4153"/>
        <w:tab w:val="right" w:pos="8306"/>
      </w:tabs>
      <w:snapToGrid w:val="0"/>
    </w:pPr>
    <w:rPr>
      <w:sz w:val="20"/>
      <w:szCs w:val="20"/>
    </w:rPr>
  </w:style>
  <w:style w:type="character" w:customStyle="1" w:styleId="a8">
    <w:name w:val="頁尾 字元"/>
    <w:basedOn w:val="a0"/>
    <w:link w:val="a7"/>
    <w:uiPriority w:val="99"/>
    <w:rsid w:val="004C69C5"/>
    <w:rPr>
      <w:rFonts w:ascii="Times New Roman" w:eastAsia="新細明體" w:hAnsi="Times New Roman" w:cs="Times New Roman"/>
      <w:sz w:val="20"/>
      <w:szCs w:val="20"/>
    </w:rPr>
  </w:style>
  <w:style w:type="paragraph" w:styleId="a9">
    <w:name w:val="List Paragraph"/>
    <w:aliases w:val="標1,卑南壹,List Paragraph"/>
    <w:basedOn w:val="a"/>
    <w:uiPriority w:val="34"/>
    <w:qFormat/>
    <w:rsid w:val="00E12ADF"/>
    <w:pPr>
      <w:ind w:leftChars="200" w:left="480"/>
    </w:pPr>
  </w:style>
  <w:style w:type="table" w:styleId="aa">
    <w:name w:val="Table Grid"/>
    <w:basedOn w:val="a1"/>
    <w:uiPriority w:val="39"/>
    <w:rsid w:val="00E1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44FC5"/>
    <w:pPr>
      <w:widowControl w:val="0"/>
      <w:suppressAutoHyphens/>
      <w:autoSpaceDN w:val="0"/>
      <w:textAlignment w:val="baseline"/>
    </w:pPr>
    <w:rPr>
      <w:rFonts w:ascii="Liberation Serif" w:eastAsia="新細明體" w:hAnsi="Liberation Serif" w:cs="Mangal"/>
      <w:kern w:val="3"/>
      <w:szCs w:val="24"/>
      <w:lang w:bidi="hi-IN"/>
    </w:rPr>
  </w:style>
  <w:style w:type="paragraph" w:styleId="ab">
    <w:name w:val="Body Text"/>
    <w:basedOn w:val="a"/>
    <w:link w:val="ac"/>
    <w:uiPriority w:val="99"/>
    <w:semiHidden/>
    <w:unhideWhenUsed/>
    <w:rsid w:val="00720455"/>
    <w:pPr>
      <w:spacing w:after="120"/>
    </w:pPr>
  </w:style>
  <w:style w:type="character" w:customStyle="1" w:styleId="ac">
    <w:name w:val="本文 字元"/>
    <w:basedOn w:val="a0"/>
    <w:link w:val="ab"/>
    <w:uiPriority w:val="99"/>
    <w:semiHidden/>
    <w:rsid w:val="00720455"/>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9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李偉健</cp:lastModifiedBy>
  <cp:revision>2</cp:revision>
  <dcterms:created xsi:type="dcterms:W3CDTF">2026-04-09T06:54:00Z</dcterms:created>
  <dcterms:modified xsi:type="dcterms:W3CDTF">2026-04-09T06:54:00Z</dcterms:modified>
</cp:coreProperties>
</file>